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2643" w:rsidRDefault="00AB21E1">
      <w:r>
        <w:t>ED Traitement de Texte - Instructions aux auteurs</w:t>
      </w:r>
      <w:r w:rsidR="00E12643">
        <w:t xml:space="preserve"> </w:t>
      </w:r>
      <w:r>
        <w:t>Nicolas Jay1</w:t>
      </w:r>
      <w:r w:rsidR="00E12643">
        <w:t xml:space="preserve"> </w:t>
      </w:r>
      <w:r>
        <w:t>1 Laboratoire SPIEAO,</w:t>
      </w:r>
      <w:r w:rsidR="00E12643">
        <w:t xml:space="preserve"> </w:t>
      </w:r>
      <w:r>
        <w:t>Faculté de Médecine - Université de Lorraine</w:t>
      </w:r>
      <w:r w:rsidR="00E12643">
        <w:t xml:space="preserve"> </w:t>
      </w:r>
      <w:r>
        <w:t xml:space="preserve">9 Avenue de la Forêt de Haye -BP 184, 54 505 Vandoeuvre Cedex </w:t>
      </w:r>
      <w:r w:rsidR="00E12643">
        <w:t>–</w:t>
      </w:r>
      <w:r>
        <w:t xml:space="preserve"> </w:t>
      </w:r>
      <w:r w:rsidR="00E12643">
        <w:t xml:space="preserve">France </w:t>
      </w:r>
      <w:r>
        <w:t>Nicolas.Jay@univ-lorraine.fr</w:t>
      </w:r>
    </w:p>
    <w:p w:rsidR="00E12643" w:rsidRDefault="00AB21E1">
      <w:r>
        <w:t>Résumé Ce document décrit un certain nombre de règles typographiques à respecter pour l'ED Traitement de texte. L'objectif visé par ces consignes est d'acquérir les connaissances requises pour le C2I</w:t>
      </w:r>
      <w:r w:rsidR="00E12643">
        <w:t xml:space="preserve"> </w:t>
      </w:r>
      <w:r>
        <w:t>Mots clés C2I, Traitement de texte, Instructions, Typographie, Modèles.</w:t>
      </w:r>
    </w:p>
    <w:p w:rsidR="00E12643" w:rsidRDefault="00AB21E1">
      <w:r>
        <w:t>Introduction</w:t>
      </w:r>
      <w:r w:rsidR="00E12643">
        <w:t xml:space="preserve"> </w:t>
      </w:r>
      <w:r>
        <w:t>Ce document décrit les instructions aux étudiants préparant un document destiné à être imprimé dans le cadre de l'ense</w:t>
      </w:r>
      <w:r w:rsidR="008217B0">
        <w:t>i</w:t>
      </w:r>
      <w:r>
        <w:t>gnement dirigé sur le traitement de texte.</w:t>
      </w:r>
      <w:r>
        <w:br/>
        <w:t>Pour vous guider, nous avons préparé un modèle de type article scientifique que vous devez reproduire en remettant en forme un texte brut.</w:t>
      </w:r>
      <w:r w:rsidR="00E12643">
        <w:t xml:space="preserve"> </w:t>
      </w:r>
      <w:r>
        <w:t>Format général</w:t>
      </w:r>
      <w:r w:rsidR="00E12643">
        <w:t xml:space="preserve"> </w:t>
      </w:r>
      <w:r>
        <w:t>La mise en page générale du document est la suivante : A4, recto simple, police Times. La taille de l'article ne doit pas excéder 6 pages. Les marges sont les suivantes:</w:t>
      </w:r>
      <w:r w:rsidR="00E12643">
        <w:t xml:space="preserve"> </w:t>
      </w:r>
      <w:r>
        <w:t>Haut: 4.1 cm, Bas: 3.6 cm , Gauche: 3.3 cm, Droite: 2.2 cm</w:t>
      </w:r>
      <w:r>
        <w:br/>
        <w:t>En-tête: 3.3 cm (par rapport au haut de page)</w:t>
      </w:r>
      <w:r w:rsidR="00E12643">
        <w:t xml:space="preserve"> </w:t>
      </w:r>
      <w:r>
        <w:t xml:space="preserve">Le corps de texte est en 11pt, justifié, interligne simple. Des fontes spécifiques peuvent être utilisées pour des paragraphes particuliers comme du </w:t>
      </w:r>
      <w:proofErr w:type="spellStart"/>
      <w:r>
        <w:t>pseudo-code</w:t>
      </w:r>
      <w:proofErr w:type="spellEnd"/>
      <w:r>
        <w:t xml:space="preserve"> de programmation (police courrier, en général).</w:t>
      </w:r>
    </w:p>
    <w:p w:rsidR="00E12643" w:rsidRDefault="00AB21E1">
      <w:r>
        <w:t>En-têtes du document</w:t>
      </w:r>
      <w:r w:rsidR="00E12643">
        <w:t xml:space="preserve"> </w:t>
      </w:r>
      <w:r>
        <w:t>Les en-têtes du document sont en 9pt. Elles sont différentes, qu'il s'agisse de la 1ère page, des pages paires ou des pages impaires:</w:t>
      </w:r>
      <w:r w:rsidR="00E12643">
        <w:t xml:space="preserve"> </w:t>
      </w:r>
      <w:r>
        <w:t>L'en-tête de la 1ère page reste vierge.</w:t>
      </w:r>
      <w:r>
        <w:br/>
        <w:t>L'en-tête des pages paires est tabulée à gauche. Elle contient le numéro de la page courante, une tabulation et le nom raccourci des auteurs. Exemples : « 2 Y. Dupont et R. Durand », ou bien « 2 Y. Dupont et al. ».</w:t>
      </w:r>
      <w:r w:rsidR="00E12643">
        <w:t xml:space="preserve"> </w:t>
      </w:r>
      <w:r>
        <w:t>L'en-tête des pages impaires est tabulée à droite. Elle contient, de gauche à droite, le nom court de l'article, une tabulation et le numéro de la page courante. Exemple : « Segmentation d'images SAR 3 ».</w:t>
      </w:r>
      <w:r w:rsidR="00E12643">
        <w:t xml:space="preserve"> </w:t>
      </w:r>
      <w:r>
        <w:t>Le pied de page de la première page est laissé vierge. Les autres sont en 9pt et contiennent la date du jour justifiée à gauche pour les pages paires et l'heure pour les pages impaires justifiée à droite</w:t>
      </w:r>
      <w:r w:rsidR="00E12643">
        <w:t xml:space="preserve"> </w:t>
      </w:r>
      <w:r>
        <w:t>Corps de l'article</w:t>
      </w:r>
    </w:p>
    <w:p w:rsidR="00E12643" w:rsidRDefault="00AB21E1">
      <w:r>
        <w:t xml:space="preserve">Il existe 3 niveaux de titres numérotés de la manière </w:t>
      </w:r>
      <w:proofErr w:type="gramStart"/>
      <w:r>
        <w:t>suivante:</w:t>
      </w:r>
      <w:proofErr w:type="gramEnd"/>
      <w:r w:rsidR="00E12643">
        <w:t xml:space="preserve"> </w:t>
      </w:r>
      <w:r>
        <w:t>Titre de niveau 1 Times, 12pt, gras; Espacement avant: 24pt, espacement après: 11pt</w:t>
      </w:r>
      <w:r w:rsidR="00E12643">
        <w:t xml:space="preserve"> </w:t>
      </w:r>
      <w:r>
        <w:t>Titre de niveau 2 Times, 11pt, gras; Espacement avant: 24pt, espacement après: 11pt</w:t>
      </w:r>
      <w:r w:rsidR="00E12643">
        <w:t xml:space="preserve"> </w:t>
      </w:r>
      <w:r>
        <w:t>Titre de niveau 3 Times, 11pt, italique; Espacement avant: 6pt, espacement après: 0pt</w:t>
      </w:r>
      <w:r w:rsidR="00E12643">
        <w:t xml:space="preserve"> </w:t>
      </w:r>
      <w:r>
        <w:t>Les notes de bas de page sont en Times, 9pt, justifié. Elles doivent être utilisées avec parcimonie.</w:t>
      </w:r>
      <w:r w:rsidR="00E12643">
        <w:t xml:space="preserve"> </w:t>
      </w:r>
      <w:r>
        <w:t>Puces</w:t>
      </w:r>
      <w:r w:rsidR="00E12643">
        <w:t xml:space="preserve"> </w:t>
      </w:r>
      <w:r>
        <w:t>Les puces doivent avoir le format suivant :</w:t>
      </w:r>
      <w:r w:rsidR="00E12643">
        <w:t xml:space="preserve"> </w:t>
      </w:r>
      <w:r>
        <w:t>en retrait de 18 pts</w:t>
      </w:r>
      <w:r w:rsidR="00E12643">
        <w:t xml:space="preserve"> </w:t>
      </w:r>
      <w:r>
        <w:t>texte espacé 18 pts</w:t>
      </w:r>
      <w:r w:rsidR="00E12643">
        <w:t xml:space="preserve"> </w:t>
      </w:r>
    </w:p>
    <w:p w:rsidR="00E12643" w:rsidRDefault="00AB21E1">
      <w:r>
        <w:t>Page de titre</w:t>
      </w:r>
      <w:r w:rsidR="00E12643">
        <w:t xml:space="preserve"> </w:t>
      </w:r>
      <w:r>
        <w:t>La page de titre désigne la première page du document. Elle comprend le titre de la communication, les noms et adresses complètes des auteurs ainsi qu'un résumé et quelques mots clés, comme il est présenté dans la première page de ce document. Nous avons en détails:</w:t>
      </w:r>
      <w:r w:rsidR="00E12643">
        <w:t xml:space="preserve"> </w:t>
      </w:r>
      <w:r>
        <w:t>Titre : 14pt, gras, centré; Espacement avant: 0pt, espacement après: 0pt</w:t>
      </w:r>
      <w:r w:rsidR="00E12643">
        <w:t xml:space="preserve"> </w:t>
      </w:r>
      <w:r>
        <w:t>Noms des auteurs : 12pt, centré; Espacement avant: 30pt, espacement après: 0pt</w:t>
      </w:r>
      <w:r w:rsidR="00E12643">
        <w:t xml:space="preserve"> </w:t>
      </w:r>
      <w:r>
        <w:t>Adresse : 10pt, centré; Espacement avant: 0pt, espacement après: 30pt</w:t>
      </w:r>
      <w:r w:rsidR="00E12643">
        <w:t xml:space="preserve"> </w:t>
      </w:r>
      <w:r>
        <w:t>E-mail : 10pt, centré; Espacement avant: 0pt, espacement après : 0pt</w:t>
      </w:r>
      <w:r>
        <w:br/>
        <w:t xml:space="preserve">Résumé : 10pt, justifié; Espacement avant: 55pt, espacement après : 0pt. Les marges doivent être réduites de chaque côté d'environ 1.0 cm. </w:t>
      </w:r>
    </w:p>
    <w:p w:rsidR="00E12643" w:rsidRDefault="00AB21E1">
      <w:r>
        <w:t>Le résumé est précédé du mot Résumé en caractères gras.</w:t>
      </w:r>
      <w:r w:rsidR="00E12643">
        <w:t xml:space="preserve"> </w:t>
      </w:r>
      <w:r>
        <w:t xml:space="preserve">Mots-clés : 10pt, </w:t>
      </w:r>
      <w:proofErr w:type="gramStart"/>
      <w:r>
        <w:t>justifié;</w:t>
      </w:r>
      <w:proofErr w:type="gramEnd"/>
      <w:r>
        <w:t xml:space="preserve"> Espacement avant: 14pt, espacement après : 0pt. Les marges doivent être réduites de chaque côté d'environ 1.0 cm (comme pour le résumé). Les mots clés sont séparés par des virgules et commencent par une </w:t>
      </w:r>
      <w:r>
        <w:lastRenderedPageBreak/>
        <w:t>majuscule. Ils sont précédés du mot Mots clés en caractères gras.</w:t>
      </w:r>
      <w:r w:rsidR="00E12643">
        <w:t xml:space="preserve"> </w:t>
      </w:r>
      <w:r>
        <w:t>Le résumé et les mots clés ne doivent pas excéder la fin de la première page. La page de titre se termine par un saut de page et le corps de l'article commence donc en seconde page.</w:t>
      </w:r>
      <w:r w:rsidR="00E12643">
        <w:t xml:space="preserve"> </w:t>
      </w:r>
      <w:r>
        <w:t>Figures, tableaux, équations et références</w:t>
      </w:r>
      <w:r>
        <w:br/>
        <w:t>Il est important de noter que les actes seront édités en dégradés de gris et non en couleur. Il est de votre intérêt que les couleurs que vous seriez à même d'utiliser dans votre document aient suffisamment de contraste pour apparaître correctement en niveaux de gris.</w:t>
      </w:r>
      <w:r w:rsidR="00E12643">
        <w:t xml:space="preserve"> </w:t>
      </w:r>
    </w:p>
    <w:p w:rsidR="00E12643" w:rsidRDefault="00AB21E1">
      <w:r>
        <w:t>Figures</w:t>
      </w:r>
      <w:r w:rsidR="00E12643">
        <w:t xml:space="preserve"> </w:t>
      </w:r>
      <w:r>
        <w:t>Les figures sont centrées et numérotées consécutivement. La légende est placée directement sous la figure et centrée. La fonte utilisée est la police Times 9pt avec des espacements avant et après de 6pt (cf. Fig. 1). Les mots « Figure » ou « Fig. »1 suivis d'un numéro débute le texte de la légende.</w:t>
      </w:r>
      <w:r w:rsidR="00E12643">
        <w:t xml:space="preserve"> </w:t>
      </w:r>
      <w:r>
        <w:t>L'emplacement des figures sur la page est laissé à l'appréciation des auteurs. Si la légende dépasse une ligne de texte, il est sans doute préférable de la justifier entre les marges gauche et droite du document.</w:t>
      </w:r>
    </w:p>
    <w:p w:rsidR="00E12643" w:rsidRDefault="00AB21E1">
      <w:r>
        <w:t>Tableaux</w:t>
      </w:r>
      <w:r w:rsidR="00E12643">
        <w:t xml:space="preserve"> </w:t>
      </w:r>
      <w:r>
        <w:t xml:space="preserve">Les tableaux sont centrés et numérotés consécutivement. La légende est placée au-dessus du tableau et centrée. La mise en forme des tableaux est laissée à l'appréciation des auteurs. La fonte utilisée est la police Times 9pt avec des espacements avant et après de 6pt (cf. </w:t>
      </w:r>
      <w:proofErr w:type="spellStart"/>
      <w:r>
        <w:t>Tab.</w:t>
      </w:r>
      <w:proofErr w:type="spellEnd"/>
      <w:r>
        <w:t xml:space="preserve"> 1). Les mots «Tableau» ou «</w:t>
      </w:r>
      <w:proofErr w:type="spellStart"/>
      <w:r>
        <w:t>Tab.</w:t>
      </w:r>
      <w:proofErr w:type="spellEnd"/>
      <w:r>
        <w:t>» (</w:t>
      </w:r>
      <w:proofErr w:type="gramStart"/>
      <w:r>
        <w:t>cf.</w:t>
      </w:r>
      <w:proofErr w:type="gramEnd"/>
      <w:r>
        <w:t xml:space="preserve"> note de bas de page 2) suivis d'un numéro débutera le texte de la légende.</w:t>
      </w:r>
    </w:p>
    <w:p w:rsidR="00E12643" w:rsidRDefault="00AB21E1">
      <w:r>
        <w:t>Mars Avril Mai</w:t>
      </w:r>
      <w:r w:rsidR="00E12643">
        <w:t xml:space="preserve"> </w:t>
      </w:r>
      <w:r>
        <w:t>5 8 13</w:t>
      </w:r>
    </w:p>
    <w:p w:rsidR="00E12643" w:rsidRDefault="00AB21E1">
      <w:r>
        <w:t>L'emplacement des tableaux sur la page est laissé à l'appréciation des auteurs. Si la légende dépasse une ligne de texte, il est sans doute préférable de la justifier entre les marges gauche et droite du document.</w:t>
      </w:r>
      <w:r w:rsidR="00E12643">
        <w:t xml:space="preserve"> </w:t>
      </w:r>
    </w:p>
    <w:p w:rsidR="00E12643" w:rsidRDefault="00AB21E1">
      <w:r>
        <w:t>Références bibliographiques</w:t>
      </w:r>
      <w:r w:rsidR="00E12643">
        <w:t xml:space="preserve"> </w:t>
      </w:r>
      <w:r>
        <w:t>La liste des références est placée à la fin de l'article, dans une section non-numérotée. Les références bibliographiques sont classées par ordre alphabétique (caractères de taille 10pt). Elles sont citées entre crochets de la manière suivante.</w:t>
      </w:r>
      <w:r w:rsidR="00E12643">
        <w:t xml:space="preserve"> </w:t>
      </w:r>
    </w:p>
    <w:p w:rsidR="00E12643" w:rsidRDefault="00AB21E1">
      <w:r>
        <w:t>Table des matières</w:t>
      </w:r>
      <w:r w:rsidR="00E12643">
        <w:t xml:space="preserve"> </w:t>
      </w:r>
      <w:r>
        <w:t>Elle est insérée à la fin du document.</w:t>
      </w:r>
      <w:r w:rsidR="00E12643">
        <w:t xml:space="preserve"> </w:t>
      </w:r>
      <w:r>
        <w:t>Soumission des papiers</w:t>
      </w:r>
      <w:r>
        <w:br/>
        <w:t xml:space="preserve">Vous devez déposer votre document original (aux format libre office) ainsi qu'un export au format </w:t>
      </w:r>
      <w:proofErr w:type="spellStart"/>
      <w:r>
        <w:t>pdf</w:t>
      </w:r>
      <w:proofErr w:type="spellEnd"/>
      <w:r>
        <w:t xml:space="preserve">, le tout dans une archive compressée sur la plateforme Arche, dans la section </w:t>
      </w:r>
      <w:proofErr w:type="spellStart"/>
      <w:r>
        <w:t>dépot</w:t>
      </w:r>
      <w:proofErr w:type="spellEnd"/>
      <w:r>
        <w:t xml:space="preserve"> prévue à cet effet.</w:t>
      </w:r>
      <w:r w:rsidR="00E12643">
        <w:t xml:space="preserve"> </w:t>
      </w:r>
    </w:p>
    <w:p w:rsidR="00663B37" w:rsidRDefault="00AB21E1">
      <w:r>
        <w:t>Conclusion</w:t>
      </w:r>
      <w:r w:rsidR="00E12643">
        <w:t xml:space="preserve"> </w:t>
      </w:r>
      <w:bookmarkStart w:id="0" w:name="_GoBack"/>
      <w:bookmarkEnd w:id="0"/>
      <w:r>
        <w:t>Nous espérons que ces indications vous aideront à préparer votre document. Si certaine</w:t>
      </w:r>
      <w:r w:rsidR="00C43FE0">
        <w:t>s</w:t>
      </w:r>
      <w:r>
        <w:t xml:space="preserve"> de vos questions n'ont pas trouvé réponse ici, vous êtes libre d'adapter légèrement le style, dans la mesure où la cohérence globale de la mise en forme est respectée. Pour toute question complémentaire, vous pouvez également prendre contact avec Nicolas Jay.</w:t>
      </w:r>
    </w:p>
    <w:p w:rsidR="00D64286" w:rsidRDefault="00D64286">
      <w:r>
        <w:rPr>
          <w:noProof/>
          <w:lang w:eastAsia="fr-FR"/>
        </w:rPr>
        <w:lastRenderedPageBreak/>
        <w:drawing>
          <wp:inline distT="0" distB="0" distL="0" distR="0">
            <wp:extent cx="5760720" cy="4641687"/>
            <wp:effectExtent l="0" t="0" r="0" b="698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4641687"/>
                    </a:xfrm>
                    <a:prstGeom prst="rect">
                      <a:avLst/>
                    </a:prstGeom>
                    <a:noFill/>
                    <a:ln>
                      <a:noFill/>
                    </a:ln>
                  </pic:spPr>
                </pic:pic>
              </a:graphicData>
            </a:graphic>
          </wp:inline>
        </w:drawing>
      </w:r>
    </w:p>
    <w:sectPr w:rsidR="00D642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1E1"/>
    <w:rsid w:val="002D2649"/>
    <w:rsid w:val="00663B37"/>
    <w:rsid w:val="008217B0"/>
    <w:rsid w:val="00AB21E1"/>
    <w:rsid w:val="00C43FE0"/>
    <w:rsid w:val="00C77BE8"/>
    <w:rsid w:val="00D64286"/>
    <w:rsid w:val="00E12643"/>
    <w:rsid w:val="00F1709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7F37C"/>
  <w15:docId w15:val="{309DDB3A-6A0E-44FB-B7B2-EAAFCA34A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B21E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B21E1"/>
    <w:rPr>
      <w:rFonts w:ascii="Tahoma" w:hAnsi="Tahoma" w:cs="Tahoma"/>
      <w:sz w:val="16"/>
      <w:szCs w:val="16"/>
    </w:rPr>
  </w:style>
  <w:style w:type="character" w:styleId="Lienhypertexte">
    <w:name w:val="Hyperlink"/>
    <w:basedOn w:val="Policepardfaut"/>
    <w:uiPriority w:val="99"/>
    <w:unhideWhenUsed/>
    <w:rsid w:val="00E1264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970</Words>
  <Characters>5335</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BANNAY Aurelie</dc:creator>
  <cp:lastModifiedBy>Aurelie BANNAY</cp:lastModifiedBy>
  <cp:revision>2</cp:revision>
  <dcterms:created xsi:type="dcterms:W3CDTF">2020-10-13T09:32:00Z</dcterms:created>
  <dcterms:modified xsi:type="dcterms:W3CDTF">2020-10-13T09:32:00Z</dcterms:modified>
</cp:coreProperties>
</file>