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3369"/>
        <w:gridCol w:w="5843"/>
      </w:tblGrid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 cost of living crisis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 completely new policy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Tax cuts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 demand from the citizens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Dissent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 drop in purchasing power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 radical change of course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An international organization which can lend money or provide financial advice to governments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N°10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Disagreement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 mandate from the electorate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Reductions in the amounts citizens pay to the state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The IMF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The context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The backdrop (of a political situation)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The PM’s residence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lay out a plan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be appointed PM or Chancellor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fuel a crisis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have to answer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pass a range of legislation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make problems worse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face questions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 xml:space="preserve">To set up a scheme or a </w:t>
            </w:r>
            <w:proofErr w:type="spellStart"/>
            <w:r w:rsidRPr="00CA780A">
              <w:rPr>
                <w:sz w:val="20"/>
                <w:szCs w:val="20"/>
                <w:lang w:val="en-US"/>
              </w:rPr>
              <w:t>programme</w:t>
            </w:r>
            <w:proofErr w:type="spellEnd"/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enter office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try to solve a crisis</w:t>
            </w:r>
          </w:p>
        </w:tc>
      </w:tr>
      <w:tr w:rsidR="00B1005A" w:rsidRPr="00CA780A" w:rsidTr="00B1005A">
        <w:tc>
          <w:tcPr>
            <w:tcW w:w="3369" w:type="dxa"/>
          </w:tcPr>
          <w:p w:rsidR="00B1005A" w:rsidRPr="00CA780A" w:rsidRDefault="00B1005A" w:rsidP="00CA780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wage a turmoil</w:t>
            </w:r>
          </w:p>
        </w:tc>
        <w:tc>
          <w:tcPr>
            <w:tcW w:w="5843" w:type="dxa"/>
          </w:tcPr>
          <w:p w:rsidR="00B1005A" w:rsidRPr="00CA780A" w:rsidRDefault="00B1005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vote a set of laws</w:t>
            </w:r>
          </w:p>
        </w:tc>
      </w:tr>
    </w:tbl>
    <w:p w:rsidR="00007ACA" w:rsidRPr="00CA780A" w:rsidRDefault="00762578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>GROUP A</w:t>
      </w:r>
    </w:p>
    <w:p w:rsidR="00B1005A" w:rsidRPr="00CA780A" w:rsidRDefault="00B1005A" w:rsidP="00CA780A">
      <w:pPr>
        <w:jc w:val="both"/>
        <w:rPr>
          <w:sz w:val="20"/>
          <w:szCs w:val="20"/>
          <w:lang w:val="en-US"/>
        </w:rPr>
      </w:pPr>
      <w:hyperlink r:id="rId5" w:history="1">
        <w:r w:rsidRPr="00CA780A">
          <w:rPr>
            <w:rStyle w:val="Lienhypertexte"/>
            <w:sz w:val="20"/>
            <w:szCs w:val="20"/>
            <w:lang w:val="en-US"/>
          </w:rPr>
          <w:t>https://theconversation.com/trusss-mini-budget-chaos-is-unsettling-an-already-fractured-conservative-party-but-is-removing-her-worth-the-risk-191377</w:t>
        </w:r>
      </w:hyperlink>
    </w:p>
    <w:p w:rsidR="00B1005A" w:rsidRDefault="00B1005A" w:rsidP="00CA780A">
      <w:pPr>
        <w:jc w:val="both"/>
        <w:rPr>
          <w:sz w:val="20"/>
          <w:szCs w:val="20"/>
          <w:lang w:val="en-US"/>
        </w:rPr>
      </w:pPr>
    </w:p>
    <w:p w:rsidR="00CA780A" w:rsidRDefault="00CA780A" w:rsidP="00CA780A">
      <w:pPr>
        <w:jc w:val="both"/>
        <w:rPr>
          <w:sz w:val="20"/>
          <w:szCs w:val="20"/>
          <w:lang w:val="en-US"/>
        </w:rPr>
      </w:pPr>
      <w:proofErr w:type="spellStart"/>
      <w:r w:rsidRPr="00CA780A">
        <w:rPr>
          <w:sz w:val="20"/>
          <w:szCs w:val="20"/>
          <w:lang w:val="en-US"/>
        </w:rPr>
        <w:t>Kwasi</w:t>
      </w:r>
      <w:proofErr w:type="spellEnd"/>
      <w:r w:rsidRPr="00CA780A">
        <w:rPr>
          <w:sz w:val="20"/>
          <w:szCs w:val="20"/>
          <w:lang w:val="en-US"/>
        </w:rPr>
        <w:t xml:space="preserve"> </w:t>
      </w:r>
      <w:proofErr w:type="spellStart"/>
      <w:r w:rsidRPr="00CA780A">
        <w:rPr>
          <w:sz w:val="20"/>
          <w:szCs w:val="20"/>
          <w:lang w:val="en-US"/>
        </w:rPr>
        <w:t>Kwarteng</w:t>
      </w:r>
      <w:proofErr w:type="spellEnd"/>
      <w:r w:rsidRPr="00CA780A">
        <w:rPr>
          <w:sz w:val="20"/>
          <w:szCs w:val="20"/>
          <w:lang w:val="en-US"/>
        </w:rPr>
        <w:t>, the Chancellor of the Exchequer, has brought forward his medium-term fiscal plan and the publication of independent UK budget forecasts to 31 October 2022, more than three weeks earlier than previously scheduled, the Treasury said today.</w:t>
      </w:r>
      <w:r>
        <w:rPr>
          <w:sz w:val="20"/>
          <w:szCs w:val="20"/>
          <w:lang w:val="en-US"/>
        </w:rPr>
        <w:t xml:space="preserve"> </w:t>
      </w:r>
      <w:r w:rsidRPr="00CA780A">
        <w:rPr>
          <w:sz w:val="20"/>
          <w:szCs w:val="20"/>
          <w:lang w:val="en-US"/>
        </w:rPr>
        <w:t>The original plan contained a proposal for £45 billion in unfunded tax cuts</w:t>
      </w:r>
      <w:r>
        <w:rPr>
          <w:sz w:val="20"/>
          <w:szCs w:val="20"/>
          <w:lang w:val="en-US"/>
        </w:rPr>
        <w:t>,</w:t>
      </w:r>
      <w:r w:rsidRPr="00CA780A">
        <w:rPr>
          <w:sz w:val="20"/>
          <w:szCs w:val="20"/>
          <w:lang w:val="en-US"/>
        </w:rPr>
        <w:t xml:space="preserve"> which prompted a rout on the financial markets and saw the pound plunge in value to a record low against the US dollar.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</w:p>
    <w:p w:rsidR="00007ACA" w:rsidRPr="00CA780A" w:rsidRDefault="00007AC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Prime Minister Liz Truss </w:t>
      </w:r>
      <w:r w:rsidRPr="00CA780A">
        <w:rPr>
          <w:i/>
          <w:sz w:val="20"/>
          <w:szCs w:val="20"/>
          <w:lang w:val="en-US"/>
        </w:rPr>
        <w:t>entered office</w:t>
      </w:r>
      <w:r w:rsidRPr="00CA780A">
        <w:rPr>
          <w:sz w:val="20"/>
          <w:szCs w:val="20"/>
          <w:lang w:val="en-US"/>
        </w:rPr>
        <w:t xml:space="preserve"> with the less-than-ideal </w:t>
      </w:r>
      <w:r w:rsidRPr="00CA780A">
        <w:rPr>
          <w:i/>
          <w:sz w:val="20"/>
          <w:szCs w:val="20"/>
          <w:lang w:val="en-US"/>
        </w:rPr>
        <w:t>backdrop</w:t>
      </w:r>
      <w:r w:rsidRPr="00CA780A">
        <w:rPr>
          <w:sz w:val="20"/>
          <w:szCs w:val="20"/>
          <w:lang w:val="en-US"/>
        </w:rPr>
        <w:t xml:space="preserve"> of a </w:t>
      </w:r>
      <w:r w:rsidRPr="00CA780A">
        <w:rPr>
          <w:i/>
          <w:sz w:val="20"/>
          <w:szCs w:val="20"/>
          <w:lang w:val="en-US"/>
        </w:rPr>
        <w:t>cost of living crisis</w:t>
      </w:r>
      <w:r w:rsidRPr="00CA780A">
        <w:rPr>
          <w:sz w:val="20"/>
          <w:szCs w:val="20"/>
          <w:lang w:val="en-US"/>
        </w:rPr>
        <w:t xml:space="preserve"> and war in Ukraine. The economic </w:t>
      </w:r>
      <w:r w:rsidRPr="00CA780A">
        <w:rPr>
          <w:i/>
          <w:sz w:val="20"/>
          <w:szCs w:val="20"/>
          <w:lang w:val="en-US"/>
        </w:rPr>
        <w:t>turmoil</w:t>
      </w:r>
      <w:r w:rsidRPr="00CA780A">
        <w:rPr>
          <w:sz w:val="20"/>
          <w:szCs w:val="20"/>
          <w:lang w:val="en-US"/>
        </w:rPr>
        <w:t xml:space="preserve"> her government has </w:t>
      </w:r>
      <w:r w:rsidRPr="00CA780A">
        <w:rPr>
          <w:i/>
          <w:sz w:val="20"/>
          <w:szCs w:val="20"/>
          <w:lang w:val="en-US"/>
        </w:rPr>
        <w:t>waged</w:t>
      </w:r>
      <w:r w:rsidRPr="00CA780A">
        <w:rPr>
          <w:sz w:val="20"/>
          <w:szCs w:val="20"/>
          <w:lang w:val="en-US"/>
        </w:rPr>
        <w:t xml:space="preserve"> is already creating more problems for her.</w:t>
      </w:r>
    </w:p>
    <w:p w:rsidR="00007ACA" w:rsidRDefault="00007AC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Truss and Chancellor Kwasi Kwarteng </w:t>
      </w:r>
      <w:r w:rsidRPr="00CA780A">
        <w:rPr>
          <w:i/>
          <w:sz w:val="20"/>
          <w:szCs w:val="20"/>
          <w:lang w:val="en-US"/>
        </w:rPr>
        <w:t xml:space="preserve">laid out </w:t>
      </w:r>
      <w:r w:rsidRPr="00CA780A">
        <w:rPr>
          <w:sz w:val="20"/>
          <w:szCs w:val="20"/>
          <w:lang w:val="en-US"/>
        </w:rPr>
        <w:t xml:space="preserve">their plan for growth, outlining </w:t>
      </w:r>
      <w:r w:rsidRPr="00CA780A">
        <w:rPr>
          <w:i/>
          <w:sz w:val="20"/>
          <w:szCs w:val="20"/>
          <w:lang w:val="en-US"/>
        </w:rPr>
        <w:t>tax cuts</w:t>
      </w:r>
      <w:r w:rsidRPr="00CA780A">
        <w:rPr>
          <w:sz w:val="20"/>
          <w:szCs w:val="20"/>
          <w:lang w:val="en-US"/>
        </w:rPr>
        <w:t xml:space="preserve"> and policies that have led to the pound falling against virtually </w:t>
      </w:r>
      <w:proofErr w:type="gramStart"/>
      <w:r w:rsidRPr="00CA780A">
        <w:rPr>
          <w:sz w:val="20"/>
          <w:szCs w:val="20"/>
          <w:lang w:val="en-US"/>
        </w:rPr>
        <w:t>all the</w:t>
      </w:r>
      <w:proofErr w:type="gramEnd"/>
      <w:r w:rsidRPr="00CA780A">
        <w:rPr>
          <w:sz w:val="20"/>
          <w:szCs w:val="20"/>
          <w:lang w:val="en-US"/>
        </w:rPr>
        <w:t xml:space="preserve"> world’s currencies, and are likely to </w:t>
      </w:r>
      <w:r w:rsidRPr="00CA780A">
        <w:rPr>
          <w:i/>
          <w:sz w:val="20"/>
          <w:szCs w:val="20"/>
          <w:lang w:val="en-US"/>
        </w:rPr>
        <w:t>fuel</w:t>
      </w:r>
      <w:r w:rsidRPr="00CA780A">
        <w:rPr>
          <w:sz w:val="20"/>
          <w:szCs w:val="20"/>
          <w:lang w:val="en-US"/>
        </w:rPr>
        <w:t xml:space="preserve"> the cost of living crisis, according to the </w:t>
      </w:r>
      <w:r w:rsidRPr="00CA780A">
        <w:rPr>
          <w:i/>
          <w:sz w:val="20"/>
          <w:szCs w:val="20"/>
          <w:lang w:val="en-US"/>
        </w:rPr>
        <w:t>IMF</w:t>
      </w:r>
      <w:r w:rsidRPr="00CA780A">
        <w:rPr>
          <w:sz w:val="20"/>
          <w:szCs w:val="20"/>
          <w:lang w:val="en-US"/>
        </w:rPr>
        <w:t>.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</w:p>
    <w:p w:rsidR="00007ACA" w:rsidRPr="00CA780A" w:rsidRDefault="00007AC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With a 71-seat majority, Truss has the power to comfortably </w:t>
      </w:r>
      <w:r w:rsidRPr="00CA780A">
        <w:rPr>
          <w:i/>
          <w:sz w:val="20"/>
          <w:szCs w:val="20"/>
          <w:lang w:val="en-US"/>
        </w:rPr>
        <w:t>pass a range of legislation</w:t>
      </w:r>
      <w:r w:rsidRPr="00CA780A">
        <w:rPr>
          <w:sz w:val="20"/>
          <w:szCs w:val="20"/>
          <w:lang w:val="en-US"/>
        </w:rPr>
        <w:t xml:space="preserve"> ahead of the next election, however controversial. But her actions are already generating discomfort and even </w:t>
      </w:r>
      <w:r w:rsidRPr="00CA780A">
        <w:rPr>
          <w:i/>
          <w:sz w:val="20"/>
          <w:szCs w:val="20"/>
          <w:lang w:val="en-US"/>
        </w:rPr>
        <w:t>dissent</w:t>
      </w:r>
      <w:r w:rsidRPr="00CA780A">
        <w:rPr>
          <w:sz w:val="20"/>
          <w:szCs w:val="20"/>
          <w:lang w:val="en-US"/>
        </w:rPr>
        <w:t xml:space="preserve"> within Conservative ranks.</w:t>
      </w:r>
    </w:p>
    <w:p w:rsidR="00CA780A" w:rsidRDefault="00CA780A" w:rsidP="00CA780A">
      <w:pPr>
        <w:jc w:val="both"/>
        <w:rPr>
          <w:sz w:val="20"/>
          <w:szCs w:val="20"/>
          <w:lang w:val="en-US"/>
        </w:rPr>
      </w:pPr>
    </w:p>
    <w:p w:rsidR="00007ACA" w:rsidRPr="00CA780A" w:rsidRDefault="00007ACA" w:rsidP="00CA780A">
      <w:pPr>
        <w:jc w:val="both"/>
        <w:rPr>
          <w:sz w:val="20"/>
          <w:szCs w:val="20"/>
          <w:lang w:val="en-US"/>
        </w:rPr>
      </w:pPr>
      <w:proofErr w:type="spellStart"/>
      <w:r w:rsidRPr="00CA780A">
        <w:rPr>
          <w:sz w:val="20"/>
          <w:szCs w:val="20"/>
          <w:lang w:val="en-US"/>
        </w:rPr>
        <w:t>Kwarteng</w:t>
      </w:r>
      <w:proofErr w:type="spellEnd"/>
      <w:r w:rsidRPr="00CA780A">
        <w:rPr>
          <w:sz w:val="20"/>
          <w:szCs w:val="20"/>
          <w:lang w:val="en-US"/>
        </w:rPr>
        <w:t xml:space="preserve"> is </w:t>
      </w:r>
      <w:r w:rsidRPr="00CA780A">
        <w:rPr>
          <w:i/>
          <w:sz w:val="20"/>
          <w:szCs w:val="20"/>
          <w:lang w:val="en-US"/>
        </w:rPr>
        <w:t>facing</w:t>
      </w:r>
      <w:r w:rsidRPr="00CA780A">
        <w:rPr>
          <w:sz w:val="20"/>
          <w:szCs w:val="20"/>
          <w:lang w:val="en-US"/>
        </w:rPr>
        <w:t xml:space="preserve"> questions about the legitimacy of the mini-budget and of </w:t>
      </w:r>
      <w:r w:rsidRPr="00CA780A">
        <w:rPr>
          <w:i/>
          <w:sz w:val="20"/>
          <w:szCs w:val="20"/>
          <w:lang w:val="en-US"/>
        </w:rPr>
        <w:t>a radical change of course</w:t>
      </w:r>
      <w:r w:rsidRPr="00CA780A">
        <w:rPr>
          <w:sz w:val="20"/>
          <w:szCs w:val="20"/>
          <w:lang w:val="en-US"/>
        </w:rPr>
        <w:t xml:space="preserve"> that doesn’t have </w:t>
      </w:r>
      <w:r w:rsidRPr="00CA780A">
        <w:rPr>
          <w:i/>
          <w:sz w:val="20"/>
          <w:szCs w:val="20"/>
          <w:lang w:val="en-US"/>
        </w:rPr>
        <w:t>a mandate</w:t>
      </w:r>
      <w:r w:rsidRPr="00CA780A">
        <w:rPr>
          <w:sz w:val="20"/>
          <w:szCs w:val="20"/>
          <w:lang w:val="en-US"/>
        </w:rPr>
        <w:t xml:space="preserve"> from the electorate. Truss is only in </w:t>
      </w:r>
      <w:r w:rsidRPr="00CA780A">
        <w:rPr>
          <w:i/>
          <w:sz w:val="20"/>
          <w:szCs w:val="20"/>
          <w:lang w:val="en-US"/>
        </w:rPr>
        <w:t>No 10</w:t>
      </w:r>
      <w:r w:rsidRPr="00CA780A">
        <w:rPr>
          <w:sz w:val="20"/>
          <w:szCs w:val="20"/>
          <w:lang w:val="en-US"/>
        </w:rPr>
        <w:t xml:space="preserve"> by the grace of Conservative party members and wasn’t even selected by a majority of her MPs.</w:t>
      </w:r>
    </w:p>
    <w:p w:rsidR="00B1005A" w:rsidRPr="00CA780A" w:rsidRDefault="00B1005A" w:rsidP="00CA780A">
      <w:pPr>
        <w:jc w:val="both"/>
        <w:rPr>
          <w:sz w:val="20"/>
          <w:szCs w:val="20"/>
          <w:lang w:val="en-US"/>
        </w:rPr>
      </w:pPr>
    </w:p>
    <w:p w:rsidR="00CA780A" w:rsidRPr="00CA780A" w:rsidRDefault="00B1005A" w:rsidP="00CA780A">
      <w:pPr>
        <w:jc w:val="both"/>
        <w:rPr>
          <w:b/>
          <w:sz w:val="20"/>
          <w:szCs w:val="20"/>
          <w:lang w:val="en-US"/>
        </w:rPr>
      </w:pPr>
      <w:r w:rsidRPr="00CA780A">
        <w:rPr>
          <w:b/>
          <w:sz w:val="20"/>
          <w:szCs w:val="20"/>
          <w:lang w:val="en-US"/>
        </w:rPr>
        <w:t>Use the text to answer as many questions as you can.</w:t>
      </w:r>
    </w:p>
    <w:p w:rsidR="00B1005A" w:rsidRPr="00CA780A" w:rsidRDefault="00B1005A" w:rsidP="00CA780A">
      <w:pPr>
        <w:jc w:val="both"/>
        <w:rPr>
          <w:b/>
          <w:sz w:val="20"/>
          <w:szCs w:val="20"/>
          <w:lang w:val="en-US"/>
        </w:rPr>
      </w:pPr>
      <w:r w:rsidRPr="00CA780A">
        <w:rPr>
          <w:b/>
          <w:sz w:val="20"/>
          <w:szCs w:val="20"/>
          <w:lang w:val="en-US"/>
        </w:rPr>
        <w:t xml:space="preserve"> </w:t>
      </w:r>
    </w:p>
    <w:p w:rsidR="00B1005A" w:rsidRPr="00CA780A" w:rsidRDefault="00B1005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a) What did the mini-budget consist in? </w:t>
      </w:r>
    </w:p>
    <w:p w:rsidR="00B1005A" w:rsidRPr="00CA780A" w:rsidRDefault="00B1005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b) </w:t>
      </w:r>
      <w:r w:rsidR="00762578" w:rsidRPr="00CA780A">
        <w:rPr>
          <w:sz w:val="20"/>
          <w:szCs w:val="20"/>
          <w:lang w:val="en-US"/>
        </w:rPr>
        <w:t xml:space="preserve">How did the Bank of England react to this budget? </w:t>
      </w: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c) How did the Conservatives react to it? </w:t>
      </w: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d) </w:t>
      </w:r>
      <w:r w:rsidR="00CA780A" w:rsidRPr="00CA780A">
        <w:rPr>
          <w:sz w:val="20"/>
          <w:szCs w:val="20"/>
          <w:lang w:val="en-US"/>
        </w:rPr>
        <w:t xml:space="preserve">What impact did the mini budget have on financial markets? 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e) What did the Bank of England do to limit that impact? 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f) Were the Bank of England’s measures effective? </w:t>
      </w: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E42880" w:rsidRPr="00CA780A" w:rsidRDefault="00E42880" w:rsidP="00CA780A">
      <w:pPr>
        <w:jc w:val="both"/>
        <w:rPr>
          <w:sz w:val="20"/>
          <w:szCs w:val="20"/>
          <w:lang w:val="en-US"/>
        </w:rPr>
      </w:pPr>
    </w:p>
    <w:p w:rsidR="00E42880" w:rsidRPr="00CA780A" w:rsidRDefault="00E42880" w:rsidP="00CA780A">
      <w:pPr>
        <w:jc w:val="both"/>
        <w:rPr>
          <w:sz w:val="20"/>
          <w:szCs w:val="20"/>
          <w:lang w:val="en-US"/>
        </w:rPr>
      </w:pPr>
    </w:p>
    <w:p w:rsidR="00E42880" w:rsidRPr="00CA780A" w:rsidRDefault="00E42880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3085"/>
        <w:gridCol w:w="6127"/>
      </w:tblGrid>
      <w:tr w:rsidR="00762578" w:rsidRPr="00CA780A" w:rsidTr="003A1FAD">
        <w:tc>
          <w:tcPr>
            <w:tcW w:w="3085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Turmoil</w:t>
            </w:r>
          </w:p>
        </w:tc>
        <w:tc>
          <w:tcPr>
            <w:tcW w:w="6127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Money borrowed by the government from investors, paid back at a predefined date</w:t>
            </w:r>
          </w:p>
        </w:tc>
      </w:tr>
      <w:tr w:rsidR="00762578" w:rsidRPr="00CA780A" w:rsidTr="003A1FAD">
        <w:tc>
          <w:tcPr>
            <w:tcW w:w="3085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In the wake of</w:t>
            </w:r>
          </w:p>
        </w:tc>
        <w:tc>
          <w:tcPr>
            <w:tcW w:w="6127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Money available to pay debts or liability</w:t>
            </w:r>
          </w:p>
        </w:tc>
      </w:tr>
      <w:tr w:rsidR="00762578" w:rsidRPr="00CA780A" w:rsidTr="003A1FAD">
        <w:tc>
          <w:tcPr>
            <w:tcW w:w="3085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 move (=scheme)</w:t>
            </w:r>
          </w:p>
        </w:tc>
        <w:tc>
          <w:tcPr>
            <w:tcW w:w="6127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Money invested on the Stock Exchange, destined to pay retired people</w:t>
            </w:r>
          </w:p>
        </w:tc>
      </w:tr>
      <w:tr w:rsidR="00762578" w:rsidRPr="00CA780A" w:rsidTr="003A1FAD">
        <w:tc>
          <w:tcPr>
            <w:tcW w:w="3085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Bond(s), gilts</w:t>
            </w:r>
          </w:p>
        </w:tc>
        <w:tc>
          <w:tcPr>
            <w:tcW w:w="6127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After, following</w:t>
            </w:r>
          </w:p>
        </w:tc>
      </w:tr>
      <w:tr w:rsidR="00762578" w:rsidRPr="00CA780A" w:rsidTr="003A1FAD">
        <w:tc>
          <w:tcPr>
            <w:tcW w:w="3085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 xml:space="preserve">Liquidity </w:t>
            </w:r>
          </w:p>
        </w:tc>
        <w:tc>
          <w:tcPr>
            <w:tcW w:w="6127" w:type="dxa"/>
          </w:tcPr>
          <w:p w:rsidR="00762578" w:rsidRPr="00CA780A" w:rsidRDefault="003A1FAD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 set of measures destined to solve a problem</w:t>
            </w:r>
          </w:p>
        </w:tc>
      </w:tr>
      <w:tr w:rsidR="00762578" w:rsidRPr="00CA780A" w:rsidTr="003A1FAD">
        <w:tc>
          <w:tcPr>
            <w:tcW w:w="3085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Pension funds</w:t>
            </w:r>
          </w:p>
        </w:tc>
        <w:tc>
          <w:tcPr>
            <w:tcW w:w="6127" w:type="dxa"/>
          </w:tcPr>
          <w:p w:rsidR="00762578" w:rsidRPr="00CA780A" w:rsidRDefault="00E42880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An initiative</w:t>
            </w:r>
          </w:p>
        </w:tc>
      </w:tr>
      <w:tr w:rsidR="00E42880" w:rsidRPr="00CA780A" w:rsidTr="003A1FAD">
        <w:tc>
          <w:tcPr>
            <w:tcW w:w="3085" w:type="dxa"/>
          </w:tcPr>
          <w:p w:rsidR="00E42880" w:rsidRPr="00CA780A" w:rsidRDefault="003A1FAD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An emergency package</w:t>
            </w:r>
          </w:p>
        </w:tc>
        <w:tc>
          <w:tcPr>
            <w:tcW w:w="6127" w:type="dxa"/>
          </w:tcPr>
          <w:p w:rsidR="00E42880" w:rsidRPr="00CA780A" w:rsidRDefault="003A1FAD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Catastrophe</w:t>
            </w:r>
          </w:p>
        </w:tc>
      </w:tr>
      <w:tr w:rsidR="005A382B" w:rsidRPr="00CA780A" w:rsidTr="003A1FAD">
        <w:tc>
          <w:tcPr>
            <w:tcW w:w="3085" w:type="dxa"/>
          </w:tcPr>
          <w:p w:rsidR="005A382B" w:rsidRPr="00CA780A" w:rsidRDefault="005A382B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 xml:space="preserve">Sterling </w:t>
            </w:r>
          </w:p>
        </w:tc>
        <w:tc>
          <w:tcPr>
            <w:tcW w:w="6127" w:type="dxa"/>
          </w:tcPr>
          <w:p w:rsidR="005A382B" w:rsidRPr="00CA780A" w:rsidRDefault="005A382B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The British currency</w:t>
            </w:r>
          </w:p>
        </w:tc>
      </w:tr>
      <w:tr w:rsidR="005A382B" w:rsidRPr="00CA780A" w:rsidTr="003A1FAD">
        <w:tc>
          <w:tcPr>
            <w:tcW w:w="3085" w:type="dxa"/>
          </w:tcPr>
          <w:p w:rsidR="005A382B" w:rsidRPr="00CA780A" w:rsidRDefault="005A382B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rise</w:t>
            </w:r>
          </w:p>
        </w:tc>
        <w:tc>
          <w:tcPr>
            <w:tcW w:w="6127" w:type="dxa"/>
          </w:tcPr>
          <w:p w:rsidR="005A382B" w:rsidRPr="00CA780A" w:rsidRDefault="005A382B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cause big trouble, to severely destabilize</w:t>
            </w:r>
          </w:p>
        </w:tc>
      </w:tr>
      <w:tr w:rsidR="005A382B" w:rsidRPr="00CA780A" w:rsidTr="003A1FAD">
        <w:tc>
          <w:tcPr>
            <w:tcW w:w="3085" w:type="dxa"/>
          </w:tcPr>
          <w:p w:rsidR="005A382B" w:rsidRPr="00CA780A" w:rsidRDefault="005A382B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send a shockwave</w:t>
            </w:r>
          </w:p>
        </w:tc>
        <w:tc>
          <w:tcPr>
            <w:tcW w:w="6127" w:type="dxa"/>
          </w:tcPr>
          <w:p w:rsidR="005A382B" w:rsidRPr="00CA780A" w:rsidRDefault="005A382B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start growing again, after reaching a minimum value</w:t>
            </w:r>
          </w:p>
        </w:tc>
      </w:tr>
      <w:tr w:rsidR="005A382B" w:rsidRPr="00CA780A" w:rsidTr="003A1FAD">
        <w:tc>
          <w:tcPr>
            <w:tcW w:w="3085" w:type="dxa"/>
          </w:tcPr>
          <w:p w:rsidR="005A382B" w:rsidRPr="00CA780A" w:rsidRDefault="005A382B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broaden support</w:t>
            </w:r>
          </w:p>
        </w:tc>
        <w:tc>
          <w:tcPr>
            <w:tcW w:w="6127" w:type="dxa"/>
          </w:tcPr>
          <w:p w:rsidR="005A382B" w:rsidRPr="00CA780A" w:rsidRDefault="005A382B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soar, to increase</w:t>
            </w:r>
          </w:p>
        </w:tc>
      </w:tr>
      <w:tr w:rsidR="00CA780A" w:rsidRPr="00CA780A" w:rsidTr="003A1FAD">
        <w:tc>
          <w:tcPr>
            <w:tcW w:w="3085" w:type="dxa"/>
          </w:tcPr>
          <w:p w:rsidR="00CA780A" w:rsidRPr="00CA780A" w:rsidRDefault="00CA780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launch</w:t>
            </w:r>
          </w:p>
        </w:tc>
        <w:tc>
          <w:tcPr>
            <w:tcW w:w="6127" w:type="dxa"/>
          </w:tcPr>
          <w:p w:rsidR="00CA780A" w:rsidRPr="00CA780A" w:rsidRDefault="00CA780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give more help</w:t>
            </w:r>
          </w:p>
        </w:tc>
      </w:tr>
      <w:tr w:rsidR="00CA780A" w:rsidRPr="00CA780A" w:rsidTr="003A1FAD">
        <w:tc>
          <w:tcPr>
            <w:tcW w:w="3085" w:type="dxa"/>
          </w:tcPr>
          <w:p w:rsidR="00CA780A" w:rsidRPr="00CA780A" w:rsidRDefault="00CA780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retreat from its low</w:t>
            </w:r>
          </w:p>
        </w:tc>
        <w:tc>
          <w:tcPr>
            <w:tcW w:w="6127" w:type="dxa"/>
          </w:tcPr>
          <w:p w:rsidR="00CA780A" w:rsidRPr="00CA780A" w:rsidRDefault="00CA780A" w:rsidP="00CA780A">
            <w:pPr>
              <w:jc w:val="both"/>
              <w:rPr>
                <w:sz w:val="20"/>
                <w:szCs w:val="20"/>
                <w:lang w:val="en-US"/>
              </w:rPr>
            </w:pPr>
            <w:r w:rsidRPr="00CA780A">
              <w:rPr>
                <w:sz w:val="20"/>
                <w:szCs w:val="20"/>
                <w:lang w:val="en-US"/>
              </w:rPr>
              <w:t>To start</w:t>
            </w:r>
          </w:p>
        </w:tc>
      </w:tr>
    </w:tbl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CA780A" w:rsidRPr="00CA780A" w:rsidRDefault="00762578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>Group B</w:t>
      </w:r>
    </w:p>
    <w:p w:rsidR="00762578" w:rsidRPr="00CA780A" w:rsidRDefault="00E42880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 </w:t>
      </w:r>
      <w:hyperlink r:id="rId6" w:history="1">
        <w:r w:rsidRPr="00CA780A">
          <w:rPr>
            <w:rStyle w:val="Lienhypertexte"/>
            <w:sz w:val="20"/>
            <w:szCs w:val="20"/>
            <w:lang w:val="en-US"/>
          </w:rPr>
          <w:t>https://www.forbes.com/uk/advisor/personal-finance/2023/02/02/inflation-rate-update/</w:t>
        </w:r>
      </w:hyperlink>
    </w:p>
    <w:p w:rsidR="00CA780A" w:rsidRDefault="00CA780A" w:rsidP="00CA780A">
      <w:pPr>
        <w:jc w:val="both"/>
        <w:rPr>
          <w:sz w:val="20"/>
          <w:szCs w:val="20"/>
          <w:lang w:val="en-US"/>
        </w:rPr>
      </w:pPr>
    </w:p>
    <w:p w:rsidR="00CA780A" w:rsidRDefault="00CA780A" w:rsidP="00CA780A">
      <w:pPr>
        <w:jc w:val="both"/>
        <w:rPr>
          <w:sz w:val="20"/>
          <w:szCs w:val="20"/>
          <w:lang w:val="en-US"/>
        </w:rPr>
      </w:pPr>
      <w:proofErr w:type="spellStart"/>
      <w:r w:rsidRPr="00CA780A">
        <w:rPr>
          <w:sz w:val="20"/>
          <w:szCs w:val="20"/>
          <w:lang w:val="en-US"/>
        </w:rPr>
        <w:t>Kwasi</w:t>
      </w:r>
      <w:proofErr w:type="spellEnd"/>
      <w:r w:rsidRPr="00CA780A">
        <w:rPr>
          <w:sz w:val="20"/>
          <w:szCs w:val="20"/>
          <w:lang w:val="en-US"/>
        </w:rPr>
        <w:t xml:space="preserve"> </w:t>
      </w:r>
      <w:proofErr w:type="spellStart"/>
      <w:r w:rsidRPr="00CA780A">
        <w:rPr>
          <w:sz w:val="20"/>
          <w:szCs w:val="20"/>
          <w:lang w:val="en-US"/>
        </w:rPr>
        <w:t>Kwarteng</w:t>
      </w:r>
      <w:proofErr w:type="spellEnd"/>
      <w:r w:rsidRPr="00CA780A">
        <w:rPr>
          <w:sz w:val="20"/>
          <w:szCs w:val="20"/>
          <w:lang w:val="en-US"/>
        </w:rPr>
        <w:t>, the Chancellor of the Exchequer, has brought forward his medium-term fiscal plan and the publication of independent UK budget forecasts to 31 October 2022, more than three weeks earlier than previously scheduled, the Treasury said today.</w:t>
      </w:r>
      <w:r>
        <w:rPr>
          <w:sz w:val="20"/>
          <w:szCs w:val="20"/>
          <w:lang w:val="en-US"/>
        </w:rPr>
        <w:t xml:space="preserve"> </w:t>
      </w:r>
      <w:r w:rsidRPr="00CA780A">
        <w:rPr>
          <w:sz w:val="20"/>
          <w:szCs w:val="20"/>
          <w:lang w:val="en-US"/>
        </w:rPr>
        <w:t>T</w:t>
      </w:r>
      <w:r>
        <w:rPr>
          <w:sz w:val="20"/>
          <w:szCs w:val="20"/>
          <w:lang w:val="en-US"/>
        </w:rPr>
        <w:t>he original plan</w:t>
      </w:r>
      <w:r w:rsidRPr="00CA780A">
        <w:rPr>
          <w:sz w:val="20"/>
          <w:szCs w:val="20"/>
          <w:lang w:val="en-US"/>
        </w:rPr>
        <w:t xml:space="preserve"> contained a proposal for £45 billion in unfunded tax cuts</w:t>
      </w:r>
      <w:r>
        <w:rPr>
          <w:sz w:val="20"/>
          <w:szCs w:val="20"/>
          <w:lang w:val="en-US"/>
        </w:rPr>
        <w:t>,</w:t>
      </w:r>
      <w:r w:rsidRPr="00CA780A">
        <w:rPr>
          <w:sz w:val="20"/>
          <w:szCs w:val="20"/>
          <w:lang w:val="en-US"/>
        </w:rPr>
        <w:t xml:space="preserve"> which prompted a rout on the financial markets and saw the pound plunge in value to a record low against the US dollar.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</w:p>
    <w:p w:rsidR="005A382B" w:rsidRPr="00CA780A" w:rsidRDefault="005A382B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u w:val="single"/>
          <w:lang w:val="en-US"/>
        </w:rPr>
        <w:t>30 September</w:t>
      </w:r>
      <w:r w:rsidRPr="00CA780A">
        <w:rPr>
          <w:sz w:val="20"/>
          <w:szCs w:val="20"/>
          <w:u w:val="single"/>
          <w:lang w:val="en-US"/>
        </w:rPr>
        <w:t xml:space="preserve"> 2022</w:t>
      </w:r>
      <w:r w:rsidRPr="00CA780A">
        <w:rPr>
          <w:sz w:val="20"/>
          <w:szCs w:val="20"/>
          <w:lang w:val="en-US"/>
        </w:rPr>
        <w:t xml:space="preserve">: In a surprise </w:t>
      </w:r>
      <w:r w:rsidRPr="00CA780A">
        <w:rPr>
          <w:i/>
          <w:sz w:val="20"/>
          <w:szCs w:val="20"/>
          <w:lang w:val="en-US"/>
        </w:rPr>
        <w:t>move</w:t>
      </w:r>
      <w:r w:rsidRPr="00CA780A">
        <w:rPr>
          <w:sz w:val="20"/>
          <w:szCs w:val="20"/>
          <w:lang w:val="en-US"/>
        </w:rPr>
        <w:t xml:space="preserve">, the BoE </w:t>
      </w:r>
      <w:r w:rsidRPr="00CA780A">
        <w:rPr>
          <w:i/>
          <w:sz w:val="20"/>
          <w:szCs w:val="20"/>
          <w:lang w:val="en-US"/>
        </w:rPr>
        <w:t>launched</w:t>
      </w:r>
      <w:r w:rsidRPr="00CA780A">
        <w:rPr>
          <w:sz w:val="20"/>
          <w:szCs w:val="20"/>
          <w:lang w:val="en-US"/>
        </w:rPr>
        <w:t xml:space="preserve"> a major intervention in the UK government </w:t>
      </w:r>
      <w:r w:rsidRPr="00CA780A">
        <w:rPr>
          <w:i/>
          <w:sz w:val="20"/>
          <w:szCs w:val="20"/>
          <w:lang w:val="en-US"/>
        </w:rPr>
        <w:t>bond</w:t>
      </w:r>
      <w:r w:rsidRPr="00CA780A">
        <w:rPr>
          <w:sz w:val="20"/>
          <w:szCs w:val="20"/>
          <w:lang w:val="en-US"/>
        </w:rPr>
        <w:t xml:space="preserve">, or </w:t>
      </w:r>
      <w:r w:rsidRPr="00CA780A">
        <w:rPr>
          <w:i/>
          <w:sz w:val="20"/>
          <w:szCs w:val="20"/>
          <w:lang w:val="en-US"/>
        </w:rPr>
        <w:t>gilt</w:t>
      </w:r>
      <w:r w:rsidRPr="00CA780A">
        <w:rPr>
          <w:sz w:val="20"/>
          <w:szCs w:val="20"/>
          <w:lang w:val="en-US"/>
        </w:rPr>
        <w:t>, market to prevent what it described as a “material risk to financial instability”.</w:t>
      </w:r>
    </w:p>
    <w:p w:rsidR="005A382B" w:rsidRPr="00CA780A" w:rsidRDefault="005A382B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The decision, which involved a temporary </w:t>
      </w:r>
      <w:r w:rsidRPr="00CA780A">
        <w:rPr>
          <w:i/>
          <w:sz w:val="20"/>
          <w:szCs w:val="20"/>
          <w:lang w:val="en-US"/>
        </w:rPr>
        <w:t>scheme</w:t>
      </w:r>
      <w:r w:rsidRPr="00CA780A">
        <w:rPr>
          <w:sz w:val="20"/>
          <w:szCs w:val="20"/>
          <w:lang w:val="en-US"/>
        </w:rPr>
        <w:t xml:space="preserve"> to buy gilts worth billions of pounds, was made following the Chancellor of the Exchequer’s financial statement that </w:t>
      </w:r>
      <w:r w:rsidRPr="00CA780A">
        <w:rPr>
          <w:i/>
          <w:sz w:val="20"/>
          <w:szCs w:val="20"/>
          <w:lang w:val="en-US"/>
        </w:rPr>
        <w:t xml:space="preserve">sent shockwaves </w:t>
      </w:r>
      <w:r w:rsidRPr="00CA780A">
        <w:rPr>
          <w:sz w:val="20"/>
          <w:szCs w:val="20"/>
          <w:lang w:val="en-US"/>
        </w:rPr>
        <w:t>through the markets.</w:t>
      </w:r>
    </w:p>
    <w:p w:rsidR="005A382B" w:rsidRPr="00CA780A" w:rsidRDefault="005A382B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The pound has </w:t>
      </w:r>
      <w:r w:rsidRPr="00CA780A">
        <w:rPr>
          <w:i/>
          <w:sz w:val="20"/>
          <w:szCs w:val="20"/>
          <w:lang w:val="en-US"/>
        </w:rPr>
        <w:t>risen</w:t>
      </w:r>
      <w:r w:rsidRPr="00CA780A">
        <w:rPr>
          <w:sz w:val="20"/>
          <w:szCs w:val="20"/>
          <w:lang w:val="en-US"/>
        </w:rPr>
        <w:t xml:space="preserve"> back to pre mini-budget levels against the dollar today.</w:t>
      </w:r>
      <w:r w:rsidRPr="00CA780A">
        <w:rPr>
          <w:sz w:val="20"/>
          <w:szCs w:val="20"/>
          <w:lang w:val="en-US"/>
        </w:rPr>
        <w:t xml:space="preserve"> </w:t>
      </w:r>
      <w:r w:rsidRPr="00CA780A">
        <w:rPr>
          <w:i/>
          <w:sz w:val="20"/>
          <w:szCs w:val="20"/>
          <w:lang w:val="en-US"/>
        </w:rPr>
        <w:t>Sterling</w:t>
      </w:r>
      <w:r w:rsidRPr="00CA780A">
        <w:rPr>
          <w:sz w:val="20"/>
          <w:szCs w:val="20"/>
          <w:lang w:val="en-US"/>
        </w:rPr>
        <w:t xml:space="preserve"> rose against the dollar to $1.116 this morning, having </w:t>
      </w:r>
      <w:r w:rsidRPr="00CA780A">
        <w:rPr>
          <w:i/>
          <w:sz w:val="20"/>
          <w:szCs w:val="20"/>
          <w:lang w:val="en-US"/>
        </w:rPr>
        <w:t>retreated from its low</w:t>
      </w:r>
      <w:r w:rsidRPr="00CA780A">
        <w:rPr>
          <w:sz w:val="20"/>
          <w:szCs w:val="20"/>
          <w:lang w:val="en-US"/>
        </w:rPr>
        <w:t xml:space="preserve"> of just over $1.03 at the start of the week</w:t>
      </w:r>
      <w:r w:rsidRPr="00CA780A">
        <w:rPr>
          <w:sz w:val="20"/>
          <w:szCs w:val="20"/>
          <w:lang w:val="en-US"/>
        </w:rPr>
        <w:t>,</w:t>
      </w:r>
      <w:r w:rsidRPr="00CA780A">
        <w:rPr>
          <w:sz w:val="20"/>
          <w:szCs w:val="20"/>
          <w:lang w:val="en-US"/>
        </w:rPr>
        <w:t xml:space="preserve"> caused by a </w:t>
      </w:r>
      <w:r w:rsidRPr="00CA780A">
        <w:rPr>
          <w:sz w:val="20"/>
          <w:szCs w:val="20"/>
          <w:lang w:val="en-US"/>
        </w:rPr>
        <w:t>panic</w:t>
      </w:r>
      <w:r w:rsidRPr="00CA780A">
        <w:rPr>
          <w:sz w:val="20"/>
          <w:szCs w:val="20"/>
          <w:lang w:val="en-US"/>
        </w:rPr>
        <w:t xml:space="preserve"> on the markets in response to the government’s recent proposals for a series of unfunded tax cuts.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u w:val="single"/>
          <w:lang w:val="en-US"/>
        </w:rPr>
        <w:t>10 October</w:t>
      </w:r>
      <w:r w:rsidR="00E42880" w:rsidRPr="00CA780A">
        <w:rPr>
          <w:sz w:val="20"/>
          <w:szCs w:val="20"/>
          <w:u w:val="single"/>
          <w:lang w:val="en-US"/>
        </w:rPr>
        <w:t xml:space="preserve"> </w:t>
      </w:r>
      <w:proofErr w:type="gramStart"/>
      <w:r w:rsidR="00E42880" w:rsidRPr="00CA780A">
        <w:rPr>
          <w:sz w:val="20"/>
          <w:szCs w:val="20"/>
          <w:u w:val="single"/>
          <w:lang w:val="en-US"/>
        </w:rPr>
        <w:t>2022</w:t>
      </w:r>
      <w:r w:rsidR="003A1FAD" w:rsidRPr="00CA780A">
        <w:rPr>
          <w:sz w:val="20"/>
          <w:szCs w:val="20"/>
          <w:lang w:val="en-US"/>
        </w:rPr>
        <w:t xml:space="preserve"> :</w:t>
      </w:r>
      <w:proofErr w:type="gramEnd"/>
      <w:r w:rsidR="003A1FAD" w:rsidRPr="00CA780A">
        <w:rPr>
          <w:sz w:val="20"/>
          <w:szCs w:val="20"/>
          <w:lang w:val="en-US"/>
        </w:rPr>
        <w:t xml:space="preserve"> </w:t>
      </w:r>
      <w:r w:rsidR="00E42880" w:rsidRPr="00CA780A">
        <w:rPr>
          <w:sz w:val="20"/>
          <w:szCs w:val="20"/>
          <w:lang w:val="en-US"/>
        </w:rPr>
        <w:t xml:space="preserve"> </w:t>
      </w:r>
      <w:r w:rsidRPr="00CA780A">
        <w:rPr>
          <w:sz w:val="20"/>
          <w:szCs w:val="20"/>
          <w:lang w:val="en-US"/>
        </w:rPr>
        <w:t xml:space="preserve">The Bank of England (BoE) has announced extra measures to keep the UK’s financial markets working, following last month’s </w:t>
      </w:r>
      <w:r w:rsidRPr="00CA780A">
        <w:rPr>
          <w:i/>
          <w:sz w:val="20"/>
          <w:szCs w:val="20"/>
          <w:lang w:val="en-US"/>
        </w:rPr>
        <w:t>turmoil</w:t>
      </w:r>
      <w:r w:rsidRPr="00CA780A">
        <w:rPr>
          <w:sz w:val="20"/>
          <w:szCs w:val="20"/>
          <w:lang w:val="en-US"/>
        </w:rPr>
        <w:t xml:space="preserve"> </w:t>
      </w:r>
      <w:r w:rsidRPr="00CA780A">
        <w:rPr>
          <w:i/>
          <w:sz w:val="20"/>
          <w:szCs w:val="20"/>
          <w:lang w:val="en-US"/>
        </w:rPr>
        <w:t>in the wake of</w:t>
      </w:r>
      <w:r w:rsidRPr="00CA780A">
        <w:rPr>
          <w:sz w:val="20"/>
          <w:szCs w:val="20"/>
          <w:lang w:val="en-US"/>
        </w:rPr>
        <w:t xml:space="preserve"> the government’s mini-Budget.</w:t>
      </w:r>
      <w:r w:rsidR="003A1FAD" w:rsidRPr="00CA780A">
        <w:rPr>
          <w:sz w:val="20"/>
          <w:szCs w:val="20"/>
          <w:lang w:val="en-US"/>
        </w:rPr>
        <w:t xml:space="preserve"> </w:t>
      </w: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In a statement today, the BoE said it will take “additional measures” to </w:t>
      </w:r>
      <w:r w:rsidRPr="00CA780A">
        <w:rPr>
          <w:i/>
          <w:sz w:val="20"/>
          <w:szCs w:val="20"/>
          <w:lang w:val="en-US"/>
        </w:rPr>
        <w:t>broaden its support</w:t>
      </w:r>
      <w:r w:rsidRPr="00CA780A">
        <w:rPr>
          <w:sz w:val="20"/>
          <w:szCs w:val="20"/>
          <w:lang w:val="en-US"/>
        </w:rPr>
        <w:t xml:space="preserve"> as it prepares to end its </w:t>
      </w:r>
      <w:r w:rsidRPr="00CA780A">
        <w:rPr>
          <w:i/>
          <w:sz w:val="20"/>
          <w:szCs w:val="20"/>
          <w:lang w:val="en-US"/>
        </w:rPr>
        <w:t xml:space="preserve">emergency package </w:t>
      </w:r>
      <w:r w:rsidRPr="00CA780A">
        <w:rPr>
          <w:sz w:val="20"/>
          <w:szCs w:val="20"/>
          <w:lang w:val="en-US"/>
        </w:rPr>
        <w:t>this Friday.</w:t>
      </w:r>
    </w:p>
    <w:p w:rsidR="00762578" w:rsidRPr="00CA780A" w:rsidRDefault="005A382B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>T</w:t>
      </w:r>
      <w:r w:rsidR="00762578" w:rsidRPr="00CA780A">
        <w:rPr>
          <w:sz w:val="20"/>
          <w:szCs w:val="20"/>
          <w:lang w:val="en-US"/>
        </w:rPr>
        <w:t>he BoE promise</w:t>
      </w:r>
      <w:r w:rsidRPr="00CA780A">
        <w:rPr>
          <w:sz w:val="20"/>
          <w:szCs w:val="20"/>
          <w:lang w:val="en-US"/>
        </w:rPr>
        <w:t>d</w:t>
      </w:r>
      <w:r w:rsidR="00762578" w:rsidRPr="00CA780A">
        <w:rPr>
          <w:sz w:val="20"/>
          <w:szCs w:val="20"/>
          <w:lang w:val="en-US"/>
        </w:rPr>
        <w:t xml:space="preserve"> to buy up to £65 billion of gilts at the tune of £5 billion a day</w:t>
      </w:r>
      <w:r w:rsidR="003A1FAD" w:rsidRPr="00CA780A">
        <w:rPr>
          <w:sz w:val="20"/>
          <w:szCs w:val="20"/>
          <w:lang w:val="en-US"/>
        </w:rPr>
        <w:t>, to c</w:t>
      </w:r>
      <w:r w:rsidR="00762578" w:rsidRPr="00CA780A">
        <w:rPr>
          <w:sz w:val="20"/>
          <w:szCs w:val="20"/>
          <w:lang w:val="en-US"/>
        </w:rPr>
        <w:t xml:space="preserve">alm the initial market panic </w:t>
      </w:r>
      <w:r w:rsidRPr="00CA780A">
        <w:rPr>
          <w:sz w:val="20"/>
          <w:szCs w:val="20"/>
          <w:lang w:val="en-US"/>
        </w:rPr>
        <w:t xml:space="preserve">in which </w:t>
      </w:r>
      <w:r w:rsidR="00762578" w:rsidRPr="00CA780A">
        <w:rPr>
          <w:sz w:val="20"/>
          <w:szCs w:val="20"/>
          <w:lang w:val="en-US"/>
        </w:rPr>
        <w:t>bond prices plunge</w:t>
      </w:r>
      <w:r w:rsidRPr="00CA780A">
        <w:rPr>
          <w:sz w:val="20"/>
          <w:szCs w:val="20"/>
          <w:lang w:val="en-US"/>
        </w:rPr>
        <w:t xml:space="preserve">d while </w:t>
      </w:r>
      <w:r w:rsidRPr="00CA780A">
        <w:rPr>
          <w:i/>
          <w:sz w:val="20"/>
          <w:szCs w:val="20"/>
          <w:lang w:val="en-US"/>
        </w:rPr>
        <w:t>liquidities</w:t>
      </w:r>
      <w:r w:rsidRPr="00CA780A">
        <w:rPr>
          <w:sz w:val="20"/>
          <w:szCs w:val="20"/>
          <w:lang w:val="en-US"/>
        </w:rPr>
        <w:t xml:space="preserve"> became rarer and rarer for </w:t>
      </w:r>
      <w:r w:rsidRPr="00CA780A">
        <w:rPr>
          <w:i/>
          <w:sz w:val="20"/>
          <w:szCs w:val="20"/>
          <w:lang w:val="en-US"/>
        </w:rPr>
        <w:t>pension funds</w:t>
      </w:r>
      <w:r w:rsidR="00762578" w:rsidRPr="00CA780A">
        <w:rPr>
          <w:sz w:val="20"/>
          <w:szCs w:val="20"/>
          <w:lang w:val="en-US"/>
        </w:rPr>
        <w:t>.</w:t>
      </w:r>
    </w:p>
    <w:p w:rsidR="003A1FAD" w:rsidRPr="00CA780A" w:rsidRDefault="003A1FAD" w:rsidP="00CA780A">
      <w:pPr>
        <w:jc w:val="both"/>
        <w:rPr>
          <w:sz w:val="20"/>
          <w:szCs w:val="20"/>
          <w:lang w:val="en-US"/>
        </w:rPr>
      </w:pPr>
    </w:p>
    <w:p w:rsidR="00CA780A" w:rsidRDefault="00CA780A" w:rsidP="00CA780A">
      <w:pPr>
        <w:jc w:val="both"/>
        <w:rPr>
          <w:b/>
          <w:sz w:val="20"/>
          <w:szCs w:val="20"/>
          <w:lang w:val="en-US"/>
        </w:rPr>
      </w:pPr>
      <w:r w:rsidRPr="00CA780A">
        <w:rPr>
          <w:b/>
          <w:sz w:val="20"/>
          <w:szCs w:val="20"/>
          <w:lang w:val="en-US"/>
        </w:rPr>
        <w:t>Use the text to answer as many questions as you can.</w:t>
      </w:r>
    </w:p>
    <w:p w:rsidR="00CA780A" w:rsidRPr="00CA780A" w:rsidRDefault="00CA780A" w:rsidP="00CA780A">
      <w:pPr>
        <w:jc w:val="both"/>
        <w:rPr>
          <w:b/>
          <w:sz w:val="20"/>
          <w:szCs w:val="20"/>
          <w:lang w:val="en-US"/>
        </w:rPr>
      </w:pP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a) What did the mini-budget consist in? 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b) How did the Bank of England react to this budget? 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c) How did the Conservatives react to it? 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d) What impact did the mini budget have on financial markets? 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e) What did the Bank of England do to limit that impact? 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  <w:r w:rsidRPr="00CA780A">
        <w:rPr>
          <w:sz w:val="20"/>
          <w:szCs w:val="20"/>
          <w:lang w:val="en-US"/>
        </w:rPr>
        <w:t xml:space="preserve">f) Were the Bank of England’s measures effective? </w:t>
      </w: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</w:p>
    <w:p w:rsidR="00CA780A" w:rsidRPr="00CA780A" w:rsidRDefault="00CA780A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762578" w:rsidRPr="00CA780A" w:rsidRDefault="00762578" w:rsidP="00CA780A">
      <w:pPr>
        <w:jc w:val="both"/>
        <w:rPr>
          <w:sz w:val="20"/>
          <w:szCs w:val="20"/>
          <w:lang w:val="en-US"/>
        </w:rPr>
      </w:pPr>
    </w:p>
    <w:p w:rsidR="00B1005A" w:rsidRPr="00CA780A" w:rsidRDefault="00B1005A" w:rsidP="00CA780A">
      <w:pPr>
        <w:jc w:val="both"/>
        <w:rPr>
          <w:sz w:val="20"/>
          <w:szCs w:val="20"/>
          <w:lang w:val="en-US"/>
        </w:rPr>
      </w:pPr>
    </w:p>
    <w:sectPr w:rsidR="00B1005A" w:rsidRPr="00CA780A" w:rsidSect="00A11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28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D678E"/>
    <w:multiLevelType w:val="hybridMultilevel"/>
    <w:tmpl w:val="EEF24F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007ACA"/>
    <w:rsid w:val="00007ACA"/>
    <w:rsid w:val="003A1FAD"/>
    <w:rsid w:val="004C46F6"/>
    <w:rsid w:val="005A382B"/>
    <w:rsid w:val="00762578"/>
    <w:rsid w:val="008660EF"/>
    <w:rsid w:val="009F365B"/>
    <w:rsid w:val="00A112B5"/>
    <w:rsid w:val="00A757A5"/>
    <w:rsid w:val="00AE15FB"/>
    <w:rsid w:val="00B1005A"/>
    <w:rsid w:val="00C93548"/>
    <w:rsid w:val="00CA780A"/>
    <w:rsid w:val="00D4689C"/>
    <w:rsid w:val="00E4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89C"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Corpsdetexte"/>
    <w:link w:val="Titre1Car"/>
    <w:qFormat/>
    <w:rsid w:val="00D4689C"/>
    <w:pPr>
      <w:keepNext/>
      <w:keepLines/>
      <w:spacing w:before="480"/>
      <w:outlineLvl w:val="0"/>
    </w:pPr>
    <w:rPr>
      <w:rFonts w:ascii="Cambria" w:hAnsi="Cambria" w:cs="font228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F365B"/>
    <w:rPr>
      <w:rFonts w:ascii="Cambria" w:hAnsi="Cambria" w:cs="font228"/>
      <w:b/>
      <w:bCs/>
      <w:color w:val="365F91"/>
      <w:sz w:val="28"/>
      <w:szCs w:val="28"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F365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F365B"/>
    <w:rPr>
      <w:sz w:val="24"/>
      <w:szCs w:val="24"/>
      <w:lang w:eastAsia="ar-SA"/>
    </w:rPr>
  </w:style>
  <w:style w:type="paragraph" w:styleId="Titre">
    <w:name w:val="Title"/>
    <w:basedOn w:val="Normal"/>
    <w:next w:val="Normal"/>
    <w:link w:val="TitreCar"/>
    <w:qFormat/>
    <w:rsid w:val="00D4689C"/>
    <w:pPr>
      <w:keepNext/>
      <w:suppressAutoHyphens w:val="0"/>
      <w:spacing w:before="200" w:after="200"/>
      <w:outlineLvl w:val="1"/>
    </w:pPr>
    <w:rPr>
      <w:rFonts w:ascii="Helvetica" w:eastAsia="Arial Unicode MS" w:hAnsi="Helvetica" w:cs="Arial Unicode MS"/>
      <w:b/>
      <w:bCs/>
      <w:color w:val="434343"/>
      <w:sz w:val="36"/>
      <w:szCs w:val="36"/>
      <w:lang w:eastAsia="fr-FR"/>
    </w:rPr>
  </w:style>
  <w:style w:type="character" w:customStyle="1" w:styleId="TitreCar">
    <w:name w:val="Titre Car"/>
    <w:basedOn w:val="Policepardfaut"/>
    <w:link w:val="Titre"/>
    <w:rsid w:val="009F365B"/>
    <w:rPr>
      <w:rFonts w:ascii="Helvetica" w:eastAsia="Arial Unicode MS" w:hAnsi="Helvetica" w:cs="Arial Unicode MS"/>
      <w:b/>
      <w:bCs/>
      <w:color w:val="434343"/>
      <w:sz w:val="36"/>
      <w:szCs w:val="36"/>
    </w:rPr>
  </w:style>
  <w:style w:type="character" w:styleId="Rfrenceintense">
    <w:name w:val="Intense Reference"/>
    <w:basedOn w:val="Policepardfaut"/>
    <w:uiPriority w:val="32"/>
    <w:qFormat/>
    <w:rsid w:val="00D4689C"/>
    <w:rPr>
      <w:b/>
      <w:bCs/>
      <w:smallCaps/>
      <w:color w:val="C0504D" w:themeColor="accent2"/>
      <w:spacing w:val="5"/>
      <w:u w:val="single"/>
    </w:rPr>
  </w:style>
  <w:style w:type="table" w:styleId="Grilledutableau">
    <w:name w:val="Table Grid"/>
    <w:basedOn w:val="TableauNormal"/>
    <w:uiPriority w:val="59"/>
    <w:rsid w:val="00007A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1005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100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rbes.com/uk/advisor/personal-finance/2023/02/02/inflation-rate-update/" TargetMode="External"/><Relationship Id="rId5" Type="http://schemas.openxmlformats.org/officeDocument/2006/relationships/hyperlink" Target="https://theconversation.com/trusss-mini-budget-chaos-is-unsettling-an-already-fractured-conservative-party-but-is-removing-her-worth-the-risk-1913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889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michel</cp:lastModifiedBy>
  <cp:revision>1</cp:revision>
  <dcterms:created xsi:type="dcterms:W3CDTF">2023-02-07T19:09:00Z</dcterms:created>
  <dcterms:modified xsi:type="dcterms:W3CDTF">2023-02-07T20:23:00Z</dcterms:modified>
</cp:coreProperties>
</file>