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72AC6" w14:textId="4E1701D1" w:rsidR="00C734CF" w:rsidRPr="00C734CF" w:rsidRDefault="00C734CF" w:rsidP="00EA15DB">
      <w:pPr>
        <w:jc w:val="center"/>
        <w:rPr>
          <w:b/>
          <w:bCs/>
          <w:sz w:val="24"/>
          <w:szCs w:val="24"/>
        </w:rPr>
      </w:pPr>
      <w:r w:rsidRPr="00C734CF">
        <w:rPr>
          <w:b/>
          <w:bCs/>
          <w:sz w:val="24"/>
          <w:szCs w:val="24"/>
        </w:rPr>
        <w:t>UE M.IS.833 Imagerie Biomédicale et Interactions Lumière-Tissus (IBILT)</w:t>
      </w:r>
    </w:p>
    <w:p w14:paraId="63AD96ED" w14:textId="64F186B9" w:rsidR="00C734CF" w:rsidRPr="00C734CF" w:rsidRDefault="00C734CF" w:rsidP="00EA15DB">
      <w:pPr>
        <w:jc w:val="center"/>
        <w:rPr>
          <w:b/>
          <w:bCs/>
          <w:sz w:val="24"/>
          <w:szCs w:val="24"/>
        </w:rPr>
      </w:pPr>
      <w:r w:rsidRPr="00C734CF">
        <w:rPr>
          <w:b/>
          <w:bCs/>
          <w:sz w:val="24"/>
          <w:szCs w:val="24"/>
        </w:rPr>
        <w:t>EC2 Optique Biomédicale et Interactions Lumière-Tissus (OBILT)</w:t>
      </w:r>
    </w:p>
    <w:p w14:paraId="6FF68462" w14:textId="77777777" w:rsidR="00C734CF" w:rsidRPr="00C734CF" w:rsidRDefault="00C734CF" w:rsidP="00EA15DB">
      <w:pPr>
        <w:jc w:val="center"/>
        <w:rPr>
          <w:b/>
          <w:bCs/>
          <w:sz w:val="24"/>
          <w:szCs w:val="24"/>
        </w:rPr>
      </w:pPr>
    </w:p>
    <w:p w14:paraId="11E06A37" w14:textId="06DCB57E" w:rsidR="00C734CF" w:rsidRPr="00C734CF" w:rsidRDefault="00431DFE" w:rsidP="00C734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r w:rsidRPr="00C734CF">
        <w:rPr>
          <w:b/>
          <w:bCs/>
          <w:sz w:val="24"/>
          <w:szCs w:val="24"/>
        </w:rPr>
        <w:t>T</w:t>
      </w:r>
      <w:r w:rsidR="00C734CF" w:rsidRPr="00C734CF">
        <w:rPr>
          <w:b/>
          <w:bCs/>
          <w:sz w:val="24"/>
          <w:szCs w:val="24"/>
        </w:rPr>
        <w:t>ravaux Pratiques n°1</w:t>
      </w:r>
    </w:p>
    <w:p w14:paraId="2392A211" w14:textId="44484C94" w:rsidR="00431DFE" w:rsidRPr="00C734CF" w:rsidRDefault="00B67016" w:rsidP="00C734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Etude spectrophotométrique de solutions </w:t>
      </w:r>
      <w:r w:rsidR="00834716" w:rsidRPr="00C734CF">
        <w:rPr>
          <w:b/>
          <w:bCs/>
          <w:sz w:val="24"/>
          <w:szCs w:val="24"/>
        </w:rPr>
        <w:t>absor</w:t>
      </w:r>
      <w:r>
        <w:rPr>
          <w:b/>
          <w:bCs/>
          <w:sz w:val="24"/>
          <w:szCs w:val="24"/>
        </w:rPr>
        <w:t>bantes (et diffusantes)</w:t>
      </w:r>
    </w:p>
    <w:p w14:paraId="1F4AE699" w14:textId="38ED21CD" w:rsidR="00E82C40" w:rsidRPr="00C734CF" w:rsidRDefault="00E82C40" w:rsidP="000D66D0">
      <w:pPr>
        <w:jc w:val="both"/>
        <w:rPr>
          <w:bCs/>
          <w:sz w:val="24"/>
          <w:szCs w:val="24"/>
        </w:rPr>
      </w:pPr>
    </w:p>
    <w:p w14:paraId="7C36833F" w14:textId="3BB69F58" w:rsidR="000A6024" w:rsidRPr="00C734CF" w:rsidRDefault="000A6024" w:rsidP="000D66D0">
      <w:pPr>
        <w:jc w:val="both"/>
        <w:rPr>
          <w:b/>
          <w:bCs/>
          <w:sz w:val="24"/>
          <w:szCs w:val="24"/>
        </w:rPr>
      </w:pPr>
      <w:r w:rsidRPr="00C734CF">
        <w:rPr>
          <w:b/>
          <w:bCs/>
          <w:sz w:val="24"/>
          <w:szCs w:val="24"/>
        </w:rPr>
        <w:t>Objectifs :</w:t>
      </w:r>
    </w:p>
    <w:p w14:paraId="436E377D" w14:textId="22111A87" w:rsidR="000A6024" w:rsidRPr="00C734CF" w:rsidRDefault="000A6024" w:rsidP="000D66D0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 xml:space="preserve">Comprendre le principe de fonctionnement d’un dispositif de spectrométrie optique et savoir le mettre en </w:t>
      </w:r>
      <w:r w:rsidR="00B67016">
        <w:rPr>
          <w:bCs/>
          <w:sz w:val="24"/>
          <w:szCs w:val="24"/>
        </w:rPr>
        <w:t>œuvre (calibrage, mesures)</w:t>
      </w:r>
    </w:p>
    <w:p w14:paraId="5236280D" w14:textId="68BD0C60" w:rsidR="000A6024" w:rsidRPr="00C734CF" w:rsidRDefault="000A6024" w:rsidP="000D66D0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 xml:space="preserve">Définir et conduire </w:t>
      </w:r>
      <w:r w:rsidR="00B67016">
        <w:rPr>
          <w:bCs/>
          <w:sz w:val="24"/>
          <w:szCs w:val="24"/>
        </w:rPr>
        <w:t>des</w:t>
      </w:r>
      <w:r w:rsidRPr="00C734CF">
        <w:rPr>
          <w:bCs/>
          <w:sz w:val="24"/>
          <w:szCs w:val="24"/>
        </w:rPr>
        <w:t xml:space="preserve"> protocole</w:t>
      </w:r>
      <w:r w:rsidR="00B67016">
        <w:rPr>
          <w:bCs/>
          <w:sz w:val="24"/>
          <w:szCs w:val="24"/>
        </w:rPr>
        <w:t>s</w:t>
      </w:r>
      <w:r w:rsidRPr="00C734CF">
        <w:rPr>
          <w:bCs/>
          <w:sz w:val="24"/>
          <w:szCs w:val="24"/>
        </w:rPr>
        <w:t xml:space="preserve"> de mesure </w:t>
      </w:r>
      <w:r w:rsidR="00B67016">
        <w:rPr>
          <w:bCs/>
          <w:sz w:val="24"/>
          <w:szCs w:val="24"/>
        </w:rPr>
        <w:t>sur différentes solutions aqueuses composé</w:t>
      </w:r>
      <w:r w:rsidR="00E81D7A">
        <w:rPr>
          <w:bCs/>
          <w:sz w:val="24"/>
          <w:szCs w:val="24"/>
        </w:rPr>
        <w:t>e</w:t>
      </w:r>
      <w:r w:rsidR="00B67016">
        <w:rPr>
          <w:bCs/>
          <w:sz w:val="24"/>
          <w:szCs w:val="24"/>
        </w:rPr>
        <w:t>s de</w:t>
      </w:r>
      <w:r w:rsidRPr="00C734CF">
        <w:rPr>
          <w:bCs/>
          <w:sz w:val="24"/>
          <w:szCs w:val="24"/>
        </w:rPr>
        <w:t xml:space="preserve"> différents </w:t>
      </w:r>
      <w:r w:rsidR="00B67016">
        <w:rPr>
          <w:bCs/>
          <w:sz w:val="24"/>
          <w:szCs w:val="24"/>
        </w:rPr>
        <w:t>absorbeurs (encre et café) et diffuseur (lait)</w:t>
      </w:r>
      <w:r w:rsidR="00BC1FD9">
        <w:rPr>
          <w:bCs/>
          <w:sz w:val="24"/>
          <w:szCs w:val="24"/>
        </w:rPr>
        <w:t xml:space="preserve">, </w:t>
      </w:r>
      <w:r w:rsidR="00BC1FD9" w:rsidRPr="00BC1FD9">
        <w:rPr>
          <w:bCs/>
          <w:i/>
          <w:iCs/>
          <w:sz w:val="24"/>
          <w:szCs w:val="24"/>
        </w:rPr>
        <w:t>utilisés notamment dans la confection de de fantômes optiques pour mimer les propriétés optiques des chromophores de tissus biologiques</w:t>
      </w:r>
    </w:p>
    <w:p w14:paraId="778678C6" w14:textId="18784A24" w:rsidR="002A6A3B" w:rsidRPr="00C734CF" w:rsidRDefault="000A6024" w:rsidP="000D66D0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proofErr w:type="spellStart"/>
      <w:r w:rsidRPr="00C734CF">
        <w:rPr>
          <w:bCs/>
          <w:sz w:val="24"/>
          <w:szCs w:val="24"/>
        </w:rPr>
        <w:t>Etre</w:t>
      </w:r>
      <w:proofErr w:type="spellEnd"/>
      <w:r w:rsidRPr="00C734CF">
        <w:rPr>
          <w:bCs/>
          <w:sz w:val="24"/>
          <w:szCs w:val="24"/>
        </w:rPr>
        <w:t xml:space="preserve"> capable </w:t>
      </w:r>
      <w:r w:rsidR="00265CCF" w:rsidRPr="00C734CF">
        <w:rPr>
          <w:bCs/>
          <w:sz w:val="24"/>
          <w:szCs w:val="24"/>
        </w:rPr>
        <w:t>de calculer des concentrations ainsi que des coefficients d’absor</w:t>
      </w:r>
      <w:r w:rsidR="002A6A3B" w:rsidRPr="00C734CF">
        <w:rPr>
          <w:bCs/>
          <w:sz w:val="24"/>
          <w:szCs w:val="24"/>
        </w:rPr>
        <w:t>p</w:t>
      </w:r>
      <w:r w:rsidR="00265CCF" w:rsidRPr="00C734CF">
        <w:rPr>
          <w:bCs/>
          <w:sz w:val="24"/>
          <w:szCs w:val="24"/>
        </w:rPr>
        <w:t>tion</w:t>
      </w:r>
    </w:p>
    <w:p w14:paraId="10FC9F5E" w14:textId="462D7C28" w:rsidR="008D1335" w:rsidRPr="00C734CF" w:rsidRDefault="008D1335" w:rsidP="000D66D0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 xml:space="preserve">Savoir interpréter les mesures en absorbance/transmission et analyser les spectres </w:t>
      </w:r>
      <w:r w:rsidR="00B67016">
        <w:rPr>
          <w:bCs/>
          <w:sz w:val="24"/>
          <w:szCs w:val="24"/>
        </w:rPr>
        <w:t>acquis</w:t>
      </w:r>
      <w:r w:rsidR="00A545E4">
        <w:rPr>
          <w:bCs/>
          <w:sz w:val="24"/>
          <w:szCs w:val="24"/>
        </w:rPr>
        <w:t>.</w:t>
      </w:r>
    </w:p>
    <w:p w14:paraId="51A7767E" w14:textId="77777777" w:rsidR="000A6024" w:rsidRPr="00C734CF" w:rsidRDefault="000A6024" w:rsidP="000D66D0">
      <w:pPr>
        <w:jc w:val="both"/>
        <w:rPr>
          <w:bCs/>
          <w:sz w:val="24"/>
          <w:szCs w:val="24"/>
        </w:rPr>
      </w:pPr>
    </w:p>
    <w:p w14:paraId="78D88E87" w14:textId="5B6BDEE0" w:rsidR="00740633" w:rsidRPr="00C734CF" w:rsidRDefault="000A6024" w:rsidP="000D66D0">
      <w:pPr>
        <w:jc w:val="both"/>
        <w:rPr>
          <w:b/>
          <w:bCs/>
          <w:sz w:val="24"/>
          <w:szCs w:val="24"/>
        </w:rPr>
      </w:pPr>
      <w:r w:rsidRPr="00C734CF">
        <w:rPr>
          <w:b/>
          <w:bCs/>
          <w:sz w:val="24"/>
          <w:szCs w:val="24"/>
        </w:rPr>
        <w:t>Matériels</w:t>
      </w:r>
    </w:p>
    <w:p w14:paraId="410B56B4" w14:textId="612EF46C" w:rsidR="00944E4E" w:rsidRPr="00C734CF" w:rsidRDefault="00A053C6" w:rsidP="000D66D0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>S</w:t>
      </w:r>
      <w:r w:rsidR="000A6024" w:rsidRPr="00C734CF">
        <w:rPr>
          <w:bCs/>
          <w:sz w:val="24"/>
          <w:szCs w:val="24"/>
        </w:rPr>
        <w:t xml:space="preserve">pectromètre USB </w:t>
      </w:r>
      <w:proofErr w:type="spellStart"/>
      <w:r w:rsidR="000A6024" w:rsidRPr="00C734CF">
        <w:rPr>
          <w:bCs/>
          <w:i/>
          <w:sz w:val="24"/>
          <w:szCs w:val="24"/>
        </w:rPr>
        <w:t>SpectroVioII</w:t>
      </w:r>
      <w:proofErr w:type="spellEnd"/>
      <w:r w:rsidR="000A6024" w:rsidRPr="00C734CF">
        <w:rPr>
          <w:bCs/>
          <w:i/>
          <w:sz w:val="24"/>
          <w:szCs w:val="24"/>
        </w:rPr>
        <w:t>-HD</w:t>
      </w:r>
      <w:r w:rsidR="000A6024" w:rsidRPr="00C734CF">
        <w:rPr>
          <w:bCs/>
          <w:sz w:val="24"/>
          <w:szCs w:val="24"/>
        </w:rPr>
        <w:t xml:space="preserve"> (</w:t>
      </w:r>
      <w:proofErr w:type="spellStart"/>
      <w:r w:rsidR="000A6024" w:rsidRPr="00C734CF">
        <w:rPr>
          <w:bCs/>
          <w:sz w:val="24"/>
          <w:szCs w:val="24"/>
        </w:rPr>
        <w:t>Jeulin</w:t>
      </w:r>
      <w:proofErr w:type="spellEnd"/>
      <w:r w:rsidR="000A6024" w:rsidRPr="00C734CF">
        <w:rPr>
          <w:bCs/>
          <w:sz w:val="24"/>
          <w:szCs w:val="24"/>
        </w:rPr>
        <w:t>)</w:t>
      </w:r>
      <w:r w:rsidR="00265CCF" w:rsidRPr="00C734CF">
        <w:rPr>
          <w:bCs/>
          <w:sz w:val="24"/>
          <w:szCs w:val="24"/>
        </w:rPr>
        <w:t xml:space="preserve"> + 1 porte-cuve </w:t>
      </w:r>
      <w:r w:rsidR="00971BB7" w:rsidRPr="00C734CF">
        <w:rPr>
          <w:bCs/>
          <w:sz w:val="24"/>
          <w:szCs w:val="24"/>
        </w:rPr>
        <w:t>+ cuvette 1cm</w:t>
      </w:r>
    </w:p>
    <w:p w14:paraId="58643D50" w14:textId="7298A8AD" w:rsidR="00971BB7" w:rsidRPr="00C734CF" w:rsidRDefault="00971BB7" w:rsidP="000D66D0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 xml:space="preserve">Eau </w:t>
      </w:r>
      <w:r w:rsidR="00B67016">
        <w:rPr>
          <w:bCs/>
          <w:sz w:val="24"/>
          <w:szCs w:val="24"/>
        </w:rPr>
        <w:t>déminéralisée</w:t>
      </w:r>
      <w:r w:rsidRPr="00C734CF">
        <w:rPr>
          <w:bCs/>
          <w:sz w:val="24"/>
          <w:szCs w:val="24"/>
        </w:rPr>
        <w:t xml:space="preserve"> (ED)</w:t>
      </w:r>
      <w:r w:rsidR="00B67016">
        <w:rPr>
          <w:bCs/>
          <w:sz w:val="24"/>
          <w:szCs w:val="24"/>
        </w:rPr>
        <w:t xml:space="preserve">, marque </w:t>
      </w:r>
      <w:proofErr w:type="spellStart"/>
      <w:r w:rsidR="00B67016">
        <w:rPr>
          <w:bCs/>
          <w:sz w:val="24"/>
          <w:szCs w:val="24"/>
        </w:rPr>
        <w:t>Mieuxa</w:t>
      </w:r>
      <w:proofErr w:type="spellEnd"/>
    </w:p>
    <w:p w14:paraId="53265605" w14:textId="07DB3574" w:rsidR="006F1BA4" w:rsidRPr="00C734CF" w:rsidRDefault="006F1BA4" w:rsidP="000D66D0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>Micropipettes 10-100µL</w:t>
      </w:r>
      <w:r w:rsidR="00112F06">
        <w:rPr>
          <w:bCs/>
          <w:sz w:val="24"/>
          <w:szCs w:val="24"/>
        </w:rPr>
        <w:t xml:space="preserve"> (</w:t>
      </w:r>
      <w:r w:rsidR="00112F06">
        <w:rPr>
          <w:bCs/>
          <w:sz w:val="24"/>
          <w:szCs w:val="24"/>
        </w:rPr>
        <w:sym w:font="Symbol" w:char="F0B1"/>
      </w:r>
      <w:r w:rsidR="00112F06">
        <w:rPr>
          <w:bCs/>
          <w:sz w:val="24"/>
          <w:szCs w:val="24"/>
        </w:rPr>
        <w:t>0,</w:t>
      </w:r>
      <w:r w:rsidR="00112F06" w:rsidRPr="00B00F51">
        <w:rPr>
          <w:bCs/>
          <w:sz w:val="24"/>
          <w:szCs w:val="24"/>
        </w:rPr>
        <w:t>4</w:t>
      </w:r>
      <w:r w:rsidR="00112F06">
        <w:rPr>
          <w:bCs/>
          <w:sz w:val="24"/>
          <w:szCs w:val="24"/>
        </w:rPr>
        <w:t>% max)</w:t>
      </w:r>
      <w:r w:rsidRPr="00C734CF">
        <w:rPr>
          <w:bCs/>
          <w:sz w:val="24"/>
          <w:szCs w:val="24"/>
        </w:rPr>
        <w:t xml:space="preserve"> et 100-1000µL</w:t>
      </w:r>
      <w:r w:rsidR="00112F06">
        <w:rPr>
          <w:bCs/>
          <w:sz w:val="24"/>
          <w:szCs w:val="24"/>
        </w:rPr>
        <w:t xml:space="preserve"> (</w:t>
      </w:r>
      <w:r w:rsidR="00112F06">
        <w:rPr>
          <w:bCs/>
          <w:sz w:val="24"/>
          <w:szCs w:val="24"/>
        </w:rPr>
        <w:sym w:font="Symbol" w:char="F0B1"/>
      </w:r>
      <w:r w:rsidR="00112F06">
        <w:rPr>
          <w:bCs/>
          <w:sz w:val="24"/>
          <w:szCs w:val="24"/>
        </w:rPr>
        <w:t>0,4% max)</w:t>
      </w:r>
      <w:r w:rsidR="00B67016">
        <w:rPr>
          <w:bCs/>
          <w:sz w:val="24"/>
          <w:szCs w:val="24"/>
        </w:rPr>
        <w:t xml:space="preserve">, marque </w:t>
      </w:r>
      <w:proofErr w:type="spellStart"/>
      <w:r w:rsidR="00B67016">
        <w:rPr>
          <w:bCs/>
          <w:sz w:val="24"/>
          <w:szCs w:val="24"/>
        </w:rPr>
        <w:t>eppendorf</w:t>
      </w:r>
      <w:proofErr w:type="spellEnd"/>
    </w:p>
    <w:p w14:paraId="706C6E1C" w14:textId="443580CC" w:rsidR="00A053C6" w:rsidRPr="00C734CF" w:rsidRDefault="00A053C6" w:rsidP="000D66D0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>Balance</w:t>
      </w:r>
      <w:r w:rsidR="00C70ADC" w:rsidRPr="00C734CF">
        <w:rPr>
          <w:bCs/>
          <w:sz w:val="24"/>
          <w:szCs w:val="24"/>
        </w:rPr>
        <w:t xml:space="preserve"> de précision</w:t>
      </w:r>
      <w:r w:rsidR="00112F06">
        <w:rPr>
          <w:bCs/>
          <w:sz w:val="24"/>
          <w:szCs w:val="24"/>
        </w:rPr>
        <w:t xml:space="preserve"> Pioneer PR</w:t>
      </w:r>
      <w:r w:rsidR="00BB1224">
        <w:rPr>
          <w:bCs/>
          <w:sz w:val="24"/>
          <w:szCs w:val="24"/>
        </w:rPr>
        <w:t xml:space="preserve">224M (220g max, </w:t>
      </w:r>
      <w:r w:rsidR="00BB1224">
        <w:rPr>
          <w:bCs/>
          <w:sz w:val="24"/>
          <w:szCs w:val="24"/>
        </w:rPr>
        <w:sym w:font="Symbol" w:char="F0B1"/>
      </w:r>
      <w:r w:rsidR="00BB1224">
        <w:rPr>
          <w:bCs/>
          <w:sz w:val="24"/>
          <w:szCs w:val="24"/>
        </w:rPr>
        <w:t>0,1mg)</w:t>
      </w:r>
      <w:r w:rsidR="00112F06">
        <w:rPr>
          <w:bCs/>
          <w:sz w:val="24"/>
          <w:szCs w:val="24"/>
        </w:rPr>
        <w:t xml:space="preserve">, marque </w:t>
      </w:r>
      <w:proofErr w:type="spellStart"/>
      <w:r w:rsidR="00112F06">
        <w:rPr>
          <w:bCs/>
          <w:sz w:val="24"/>
          <w:szCs w:val="24"/>
        </w:rPr>
        <w:t>Ohaus</w:t>
      </w:r>
      <w:proofErr w:type="spellEnd"/>
      <w:r w:rsidR="00112F06">
        <w:rPr>
          <w:bCs/>
          <w:sz w:val="24"/>
          <w:szCs w:val="24"/>
        </w:rPr>
        <w:t xml:space="preserve"> </w:t>
      </w:r>
    </w:p>
    <w:p w14:paraId="77C82D0D" w14:textId="7F38DB61" w:rsidR="00BB1224" w:rsidRDefault="000A6024" w:rsidP="000D66D0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>Encre de Chine</w:t>
      </w:r>
      <w:r w:rsidR="00971BB7" w:rsidRPr="00C734CF">
        <w:rPr>
          <w:bCs/>
          <w:sz w:val="24"/>
          <w:szCs w:val="24"/>
        </w:rPr>
        <w:t xml:space="preserve"> </w:t>
      </w:r>
      <w:r w:rsidR="00BB1224">
        <w:rPr>
          <w:bCs/>
          <w:sz w:val="24"/>
          <w:szCs w:val="24"/>
        </w:rPr>
        <w:t xml:space="preserve">noire </w:t>
      </w:r>
      <w:r w:rsidR="00971BB7" w:rsidRPr="00C734CF">
        <w:rPr>
          <w:bCs/>
          <w:sz w:val="24"/>
          <w:szCs w:val="24"/>
        </w:rPr>
        <w:t>(EC)</w:t>
      </w:r>
      <w:r w:rsidR="00BB1224">
        <w:rPr>
          <w:bCs/>
          <w:sz w:val="24"/>
          <w:szCs w:val="24"/>
        </w:rPr>
        <w:t xml:space="preserve"> Black Star, marque Dr. Ph. </w:t>
      </w:r>
      <w:proofErr w:type="spellStart"/>
      <w:r w:rsidR="00BB1224">
        <w:rPr>
          <w:bCs/>
          <w:sz w:val="24"/>
          <w:szCs w:val="24"/>
        </w:rPr>
        <w:t>Martin’s</w:t>
      </w:r>
      <w:proofErr w:type="spellEnd"/>
      <w:r w:rsidR="001858E3" w:rsidRPr="00C734CF">
        <w:rPr>
          <w:bCs/>
          <w:sz w:val="24"/>
          <w:szCs w:val="24"/>
        </w:rPr>
        <w:t xml:space="preserve"> </w:t>
      </w:r>
    </w:p>
    <w:p w14:paraId="563E956F" w14:textId="77800E25" w:rsidR="00BB1224" w:rsidRDefault="000A6024" w:rsidP="000D66D0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 xml:space="preserve">Café </w:t>
      </w:r>
      <w:r w:rsidR="00533E54">
        <w:rPr>
          <w:bCs/>
          <w:sz w:val="24"/>
          <w:szCs w:val="24"/>
        </w:rPr>
        <w:t>soluble</w:t>
      </w:r>
      <w:r w:rsidR="00BB1224">
        <w:rPr>
          <w:bCs/>
          <w:sz w:val="24"/>
          <w:szCs w:val="24"/>
        </w:rPr>
        <w:t xml:space="preserve"> lyophilisé</w:t>
      </w:r>
      <w:r w:rsidR="00157F92" w:rsidRPr="00C734CF">
        <w:rPr>
          <w:bCs/>
          <w:sz w:val="24"/>
          <w:szCs w:val="24"/>
        </w:rPr>
        <w:t xml:space="preserve"> (C</w:t>
      </w:r>
      <w:r w:rsidR="00533E54">
        <w:rPr>
          <w:bCs/>
          <w:sz w:val="24"/>
          <w:szCs w:val="24"/>
        </w:rPr>
        <w:t>S</w:t>
      </w:r>
      <w:r w:rsidR="00157F92" w:rsidRPr="00C734CF">
        <w:rPr>
          <w:bCs/>
          <w:sz w:val="24"/>
          <w:szCs w:val="24"/>
        </w:rPr>
        <w:t>)</w:t>
      </w:r>
      <w:r w:rsidR="00BB1224">
        <w:rPr>
          <w:bCs/>
          <w:sz w:val="24"/>
          <w:szCs w:val="24"/>
        </w:rPr>
        <w:t xml:space="preserve"> en sachet individuel, marque Carte Noire</w:t>
      </w:r>
    </w:p>
    <w:p w14:paraId="6CE7C073" w14:textId="2A92746A" w:rsidR="00100234" w:rsidRPr="00BD2B43" w:rsidRDefault="00100234" w:rsidP="000D66D0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BD2B43">
        <w:rPr>
          <w:bCs/>
          <w:sz w:val="24"/>
          <w:szCs w:val="24"/>
        </w:rPr>
        <w:t xml:space="preserve">Lait </w:t>
      </w:r>
      <w:r w:rsidR="00BD2B43" w:rsidRPr="00BD2B43">
        <w:rPr>
          <w:bCs/>
          <w:sz w:val="24"/>
          <w:szCs w:val="24"/>
        </w:rPr>
        <w:t xml:space="preserve">de chèvre demi-écrémé, marque </w:t>
      </w:r>
      <w:r w:rsidR="00BD2B43">
        <w:rPr>
          <w:bCs/>
          <w:sz w:val="24"/>
          <w:szCs w:val="24"/>
        </w:rPr>
        <w:t>L</w:t>
      </w:r>
      <w:r w:rsidR="00BD2B43" w:rsidRPr="00BD2B43">
        <w:rPr>
          <w:bCs/>
          <w:sz w:val="24"/>
          <w:szCs w:val="24"/>
        </w:rPr>
        <w:t>actel</w:t>
      </w:r>
    </w:p>
    <w:p w14:paraId="7B0F89F6" w14:textId="77777777" w:rsidR="00BC1FD9" w:rsidRDefault="00BC1FD9" w:rsidP="00BC1FD9">
      <w:pPr>
        <w:jc w:val="both"/>
        <w:rPr>
          <w:bCs/>
          <w:sz w:val="24"/>
          <w:szCs w:val="24"/>
        </w:rPr>
      </w:pPr>
    </w:p>
    <w:p w14:paraId="2411E381" w14:textId="25CACF04" w:rsidR="00BC1FD9" w:rsidRPr="00C734CF" w:rsidRDefault="00BC1FD9" w:rsidP="00BC1FD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Rappels de définitions</w:t>
      </w:r>
    </w:p>
    <w:p w14:paraId="2E8AA53A" w14:textId="6EF56ECF" w:rsidR="00BC1FD9" w:rsidRDefault="003D12F6" w:rsidP="00BC1FD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Masse molaire </w:t>
      </w:r>
      <w:r w:rsidRPr="009E71DB">
        <w:rPr>
          <w:bCs/>
          <w:i/>
          <w:iCs/>
          <w:sz w:val="24"/>
          <w:szCs w:val="24"/>
        </w:rPr>
        <w:t>MM</w:t>
      </w:r>
      <w:r w:rsidR="0020556B">
        <w:rPr>
          <w:bCs/>
          <w:sz w:val="24"/>
          <w:szCs w:val="24"/>
        </w:rPr>
        <w:t xml:space="preserve"> (g/mol)</w:t>
      </w:r>
      <w:r>
        <w:rPr>
          <w:bCs/>
          <w:sz w:val="24"/>
          <w:szCs w:val="24"/>
        </w:rPr>
        <w:t xml:space="preserve"> = masse d’une mole de substance</w:t>
      </w:r>
    </w:p>
    <w:p w14:paraId="0BD41A12" w14:textId="606DC852" w:rsidR="0020556B" w:rsidRDefault="0020556B" w:rsidP="00BC1FD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Concentration molaire </w:t>
      </w:r>
      <w:r w:rsidRPr="009E71DB">
        <w:rPr>
          <w:bCs/>
          <w:i/>
          <w:iCs/>
          <w:sz w:val="24"/>
          <w:szCs w:val="24"/>
        </w:rPr>
        <w:t>C</w:t>
      </w:r>
      <w:r w:rsidRPr="009E71DB">
        <w:rPr>
          <w:bCs/>
          <w:i/>
          <w:iCs/>
          <w:sz w:val="24"/>
          <w:szCs w:val="24"/>
          <w:vertAlign w:val="subscript"/>
        </w:rPr>
        <w:t>M</w:t>
      </w:r>
      <w:r>
        <w:rPr>
          <w:bCs/>
          <w:sz w:val="24"/>
          <w:szCs w:val="24"/>
        </w:rPr>
        <w:t xml:space="preserve"> (</w:t>
      </w:r>
      <w:proofErr w:type="spellStart"/>
      <w:r>
        <w:rPr>
          <w:bCs/>
          <w:sz w:val="24"/>
          <w:szCs w:val="24"/>
        </w:rPr>
        <w:t>mole</w:t>
      </w:r>
      <w:proofErr w:type="spellEnd"/>
      <w:r>
        <w:rPr>
          <w:bCs/>
          <w:sz w:val="24"/>
          <w:szCs w:val="24"/>
        </w:rPr>
        <w:t>/L) = nombres de moles de soluté par volume de solvant</w:t>
      </w:r>
    </w:p>
    <w:p w14:paraId="4AF5F334" w14:textId="28E6470C" w:rsidR="004E28F0" w:rsidRDefault="004E28F0" w:rsidP="00BC1FD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Concentration massique volumique </w:t>
      </w:r>
      <w:r w:rsidRPr="009E71DB">
        <w:rPr>
          <w:bCs/>
          <w:i/>
          <w:iCs/>
          <w:sz w:val="24"/>
          <w:szCs w:val="24"/>
        </w:rPr>
        <w:t>C</w:t>
      </w:r>
      <w:r w:rsidRPr="009E71DB">
        <w:rPr>
          <w:bCs/>
          <w:i/>
          <w:iCs/>
          <w:sz w:val="24"/>
          <w:szCs w:val="24"/>
          <w:vertAlign w:val="subscript"/>
        </w:rPr>
        <w:t>MV</w:t>
      </w:r>
      <w:r>
        <w:rPr>
          <w:bCs/>
          <w:sz w:val="24"/>
          <w:szCs w:val="24"/>
        </w:rPr>
        <w:t xml:space="preserve"> (g/L)</w:t>
      </w:r>
      <w:r w:rsidR="009E71DB">
        <w:rPr>
          <w:bCs/>
          <w:sz w:val="24"/>
          <w:szCs w:val="24"/>
        </w:rPr>
        <w:t xml:space="preserve"> = masse de soluté par volume de solvant</w:t>
      </w:r>
    </w:p>
    <w:p w14:paraId="3B6E8BEB" w14:textId="6F8BACC5" w:rsidR="004E28F0" w:rsidRDefault="003D12F6" w:rsidP="00BC1FD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Concentration </w:t>
      </w:r>
      <w:r w:rsidR="004E28F0">
        <w:rPr>
          <w:bCs/>
          <w:sz w:val="24"/>
          <w:szCs w:val="24"/>
        </w:rPr>
        <w:t xml:space="preserve">volumique </w:t>
      </w:r>
      <w:r w:rsidR="004E28F0" w:rsidRPr="009E71DB">
        <w:rPr>
          <w:bCs/>
          <w:i/>
          <w:iCs/>
          <w:sz w:val="24"/>
          <w:szCs w:val="24"/>
        </w:rPr>
        <w:t>C</w:t>
      </w:r>
      <w:r w:rsidR="004E28F0" w:rsidRPr="009E71DB">
        <w:rPr>
          <w:bCs/>
          <w:i/>
          <w:iCs/>
          <w:sz w:val="24"/>
          <w:szCs w:val="24"/>
          <w:vertAlign w:val="subscript"/>
        </w:rPr>
        <w:t>V</w:t>
      </w:r>
      <w:r w:rsidR="004E28F0">
        <w:rPr>
          <w:bCs/>
          <w:sz w:val="24"/>
          <w:szCs w:val="24"/>
        </w:rPr>
        <w:t xml:space="preserve"> (% V/V</w:t>
      </w:r>
      <w:r w:rsidR="00BA0512">
        <w:rPr>
          <w:bCs/>
          <w:sz w:val="24"/>
          <w:szCs w:val="24"/>
        </w:rPr>
        <w:t xml:space="preserve"> ou</w:t>
      </w:r>
      <w:r w:rsidR="004E28F0">
        <w:rPr>
          <w:bCs/>
          <w:sz w:val="24"/>
          <w:szCs w:val="24"/>
        </w:rPr>
        <w:t xml:space="preserve"> </w:t>
      </w:r>
      <w:r w:rsidR="004E28F0" w:rsidRPr="00BA0512">
        <w:rPr>
          <w:bCs/>
          <w:i/>
          <w:iCs/>
          <w:sz w:val="24"/>
          <w:szCs w:val="24"/>
        </w:rPr>
        <w:t>pourcentage volume sur volume</w:t>
      </w:r>
      <w:r w:rsidR="00BA0512">
        <w:rPr>
          <w:bCs/>
          <w:sz w:val="24"/>
          <w:szCs w:val="24"/>
        </w:rPr>
        <w:t>)</w:t>
      </w:r>
      <w:r w:rsidR="004E28F0">
        <w:rPr>
          <w:bCs/>
          <w:sz w:val="24"/>
          <w:szCs w:val="24"/>
        </w:rPr>
        <w:t xml:space="preserve"> </w:t>
      </w:r>
      <w:r w:rsidR="00BA0512">
        <w:rPr>
          <w:bCs/>
          <w:sz w:val="24"/>
          <w:szCs w:val="24"/>
        </w:rPr>
        <w:t xml:space="preserve">= volume de soluté </w:t>
      </w:r>
      <w:r w:rsidR="004E28F0">
        <w:rPr>
          <w:bCs/>
          <w:sz w:val="24"/>
          <w:szCs w:val="24"/>
        </w:rPr>
        <w:t xml:space="preserve">par rapport </w:t>
      </w:r>
      <w:r w:rsidR="00BA0512">
        <w:rPr>
          <w:bCs/>
          <w:sz w:val="24"/>
          <w:szCs w:val="24"/>
        </w:rPr>
        <w:t xml:space="preserve">au volume </w:t>
      </w:r>
      <w:r w:rsidR="004E28F0">
        <w:rPr>
          <w:bCs/>
          <w:sz w:val="24"/>
          <w:szCs w:val="24"/>
        </w:rPr>
        <w:t xml:space="preserve">total de </w:t>
      </w:r>
      <w:r w:rsidR="00BA0512">
        <w:rPr>
          <w:bCs/>
          <w:sz w:val="24"/>
          <w:szCs w:val="24"/>
        </w:rPr>
        <w:t xml:space="preserve">la </w:t>
      </w:r>
      <w:r w:rsidR="004E28F0">
        <w:rPr>
          <w:bCs/>
          <w:sz w:val="24"/>
          <w:szCs w:val="24"/>
        </w:rPr>
        <w:t>solution.</w:t>
      </w:r>
    </w:p>
    <w:p w14:paraId="73447271" w14:textId="554FB88B" w:rsidR="00C734CF" w:rsidRPr="00C734CF" w:rsidRDefault="00C734CF" w:rsidP="000D66D0">
      <w:pPr>
        <w:jc w:val="both"/>
        <w:rPr>
          <w:bCs/>
          <w:sz w:val="24"/>
          <w:szCs w:val="24"/>
        </w:rPr>
      </w:pPr>
    </w:p>
    <w:p w14:paraId="7C26B479" w14:textId="5639D926" w:rsidR="000A6024" w:rsidRPr="00100234" w:rsidRDefault="00944E4E" w:rsidP="000D66D0">
      <w:pPr>
        <w:jc w:val="both"/>
        <w:rPr>
          <w:b/>
          <w:bCs/>
          <w:color w:val="FF0000"/>
          <w:sz w:val="24"/>
          <w:szCs w:val="24"/>
        </w:rPr>
      </w:pPr>
      <w:r w:rsidRPr="00100234">
        <w:rPr>
          <w:b/>
          <w:bCs/>
          <w:color w:val="FF0000"/>
          <w:sz w:val="24"/>
          <w:szCs w:val="24"/>
        </w:rPr>
        <w:t>Prise en main</w:t>
      </w:r>
      <w:r w:rsidR="00E342E8" w:rsidRPr="00100234">
        <w:rPr>
          <w:b/>
          <w:bCs/>
          <w:color w:val="FF0000"/>
          <w:sz w:val="24"/>
          <w:szCs w:val="24"/>
        </w:rPr>
        <w:t xml:space="preserve"> de</w:t>
      </w:r>
      <w:r w:rsidR="00BB1224" w:rsidRPr="00100234">
        <w:rPr>
          <w:b/>
          <w:bCs/>
          <w:color w:val="FF0000"/>
          <w:sz w:val="24"/>
          <w:szCs w:val="24"/>
        </w:rPr>
        <w:t xml:space="preserve">s </w:t>
      </w:r>
      <w:r w:rsidR="00E342E8" w:rsidRPr="00100234">
        <w:rPr>
          <w:b/>
          <w:bCs/>
          <w:color w:val="FF0000"/>
          <w:sz w:val="24"/>
          <w:szCs w:val="24"/>
        </w:rPr>
        <w:t>équipement</w:t>
      </w:r>
      <w:r w:rsidR="00BB1224" w:rsidRPr="00100234">
        <w:rPr>
          <w:b/>
          <w:bCs/>
          <w:color w:val="FF0000"/>
          <w:sz w:val="24"/>
          <w:szCs w:val="24"/>
        </w:rPr>
        <w:t>s</w:t>
      </w:r>
    </w:p>
    <w:p w14:paraId="3B3D9E2F" w14:textId="533D3D8D" w:rsidR="008E1EB5" w:rsidRPr="00C734CF" w:rsidRDefault="00BC1FD9" w:rsidP="000D66D0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</w:t>
      </w:r>
      <w:r w:rsidR="005E34D0" w:rsidRPr="00C734CF">
        <w:rPr>
          <w:bCs/>
          <w:sz w:val="24"/>
          <w:szCs w:val="24"/>
        </w:rPr>
        <w:t xml:space="preserve">pectromètre </w:t>
      </w:r>
      <w:proofErr w:type="spellStart"/>
      <w:r w:rsidR="005E34D0" w:rsidRPr="00C734CF">
        <w:rPr>
          <w:bCs/>
          <w:i/>
          <w:sz w:val="24"/>
          <w:szCs w:val="24"/>
        </w:rPr>
        <w:t>SpectroVioII</w:t>
      </w:r>
      <w:proofErr w:type="spellEnd"/>
      <w:r w:rsidR="005E34D0" w:rsidRPr="00C734CF">
        <w:rPr>
          <w:bCs/>
          <w:i/>
          <w:sz w:val="24"/>
          <w:szCs w:val="24"/>
        </w:rPr>
        <w:t>-HD</w:t>
      </w:r>
      <w:r w:rsidR="005E34D0">
        <w:rPr>
          <w:bCs/>
          <w:sz w:val="24"/>
          <w:szCs w:val="24"/>
        </w:rPr>
        <w:t> : s</w:t>
      </w:r>
      <w:r w:rsidR="008E1EB5" w:rsidRPr="00C734CF">
        <w:rPr>
          <w:bCs/>
          <w:sz w:val="24"/>
          <w:szCs w:val="24"/>
        </w:rPr>
        <w:t xml:space="preserve">uivre les consignes de mise en œuvre du Manuel utilisateur </w:t>
      </w:r>
      <w:r w:rsidR="00944E4E" w:rsidRPr="00C734CF">
        <w:rPr>
          <w:bCs/>
          <w:sz w:val="24"/>
          <w:szCs w:val="24"/>
        </w:rPr>
        <w:t>(p</w:t>
      </w:r>
      <w:r w:rsidR="005E34D0">
        <w:rPr>
          <w:bCs/>
          <w:sz w:val="24"/>
          <w:szCs w:val="24"/>
        </w:rPr>
        <w:t xml:space="preserve">. </w:t>
      </w:r>
      <w:r w:rsidR="00944E4E" w:rsidRPr="00C734CF">
        <w:rPr>
          <w:bCs/>
          <w:sz w:val="24"/>
          <w:szCs w:val="24"/>
        </w:rPr>
        <w:t>4-9)</w:t>
      </w:r>
    </w:p>
    <w:p w14:paraId="3627223C" w14:textId="450E9E47" w:rsidR="005E34D0" w:rsidRDefault="005E34D0" w:rsidP="005E34D0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Micropipettes : règles de bonne pratique pour l’utilisation des micropipettes</w:t>
      </w:r>
    </w:p>
    <w:p w14:paraId="2130F5F3" w14:textId="1FF4FDBF" w:rsidR="005E34D0" w:rsidRPr="00BC1FD9" w:rsidRDefault="005E34D0" w:rsidP="005E34D0">
      <w:pPr>
        <w:pStyle w:val="Paragraphedeliste"/>
        <w:ind w:left="284"/>
        <w:jc w:val="both"/>
        <w:rPr>
          <w:b/>
          <w:i/>
          <w:iCs/>
          <w:sz w:val="24"/>
          <w:szCs w:val="24"/>
        </w:rPr>
      </w:pPr>
      <w:r w:rsidRPr="00BC1FD9">
        <w:rPr>
          <w:b/>
          <w:i/>
          <w:iCs/>
          <w:sz w:val="24"/>
          <w:szCs w:val="24"/>
        </w:rPr>
        <w:t>Toujours maintenir les pipettes verticales</w:t>
      </w:r>
    </w:p>
    <w:p w14:paraId="49DA0B8B" w14:textId="77777777" w:rsidR="00BC1FD9" w:rsidRPr="00BC1FD9" w:rsidRDefault="00BC1FD9" w:rsidP="000D66D0">
      <w:pPr>
        <w:jc w:val="both"/>
        <w:rPr>
          <w:bCs/>
          <w:i/>
          <w:iCs/>
          <w:sz w:val="24"/>
          <w:szCs w:val="24"/>
        </w:rPr>
        <w:sectPr w:rsidR="00BC1FD9" w:rsidRPr="00BC1FD9" w:rsidSect="00DB7DFE">
          <w:footerReference w:type="default" r:id="rId8"/>
          <w:pgSz w:w="11907" w:h="16840" w:code="9"/>
          <w:pgMar w:top="964" w:right="964" w:bottom="964" w:left="964" w:header="720" w:footer="567" w:gutter="0"/>
          <w:cols w:sep="1" w:space="567"/>
          <w:docGrid w:linePitch="360"/>
        </w:sectPr>
      </w:pPr>
    </w:p>
    <w:p w14:paraId="2FCF6E45" w14:textId="21777794" w:rsidR="005E34D0" w:rsidRPr="005E34D0" w:rsidRDefault="005E34D0" w:rsidP="00BC1FD9">
      <w:pPr>
        <w:pStyle w:val="Paragraphedeliste"/>
        <w:ind w:left="284"/>
        <w:jc w:val="both"/>
        <w:rPr>
          <w:bCs/>
          <w:sz w:val="24"/>
          <w:szCs w:val="24"/>
        </w:rPr>
      </w:pPr>
      <w:r w:rsidRPr="005E34D0">
        <w:rPr>
          <w:b/>
          <w:i/>
          <w:iCs/>
          <w:sz w:val="24"/>
          <w:szCs w:val="24"/>
        </w:rPr>
        <w:t>Etape 1</w:t>
      </w:r>
      <w:r w:rsidRPr="00BC1FD9">
        <w:rPr>
          <w:b/>
          <w:i/>
          <w:iCs/>
          <w:sz w:val="24"/>
          <w:szCs w:val="24"/>
        </w:rPr>
        <w:t> :</w:t>
      </w:r>
      <w:r w:rsidRPr="00BC1FD9">
        <w:rPr>
          <w:b/>
          <w:sz w:val="24"/>
          <w:szCs w:val="24"/>
        </w:rPr>
        <w:t xml:space="preserve"> </w:t>
      </w:r>
      <w:r w:rsidRPr="005E34D0">
        <w:rPr>
          <w:bCs/>
          <w:sz w:val="24"/>
          <w:szCs w:val="24"/>
        </w:rPr>
        <w:t>Appuyer sur le bouton poussoir jusqu’au 1er cran</w:t>
      </w:r>
    </w:p>
    <w:p w14:paraId="1F2F193D" w14:textId="439A69DF" w:rsidR="005E34D0" w:rsidRPr="005E34D0" w:rsidRDefault="005E34D0" w:rsidP="00BC1FD9">
      <w:pPr>
        <w:pStyle w:val="Paragraphedeliste"/>
        <w:ind w:left="284"/>
        <w:jc w:val="both"/>
        <w:rPr>
          <w:bCs/>
          <w:sz w:val="24"/>
          <w:szCs w:val="24"/>
        </w:rPr>
      </w:pPr>
      <w:r w:rsidRPr="005E34D0">
        <w:rPr>
          <w:b/>
          <w:i/>
          <w:iCs/>
          <w:sz w:val="24"/>
          <w:szCs w:val="24"/>
        </w:rPr>
        <w:t>Etape 2</w:t>
      </w:r>
      <w:r w:rsidRPr="00BC1FD9">
        <w:rPr>
          <w:b/>
          <w:i/>
          <w:iCs/>
          <w:sz w:val="24"/>
          <w:szCs w:val="24"/>
        </w:rPr>
        <w:t> :</w:t>
      </w:r>
      <w:r w:rsidRPr="005E34D0">
        <w:rPr>
          <w:bCs/>
          <w:sz w:val="24"/>
          <w:szCs w:val="24"/>
        </w:rPr>
        <w:t xml:space="preserve"> Plonger d’environ 1cm l’embout dans le liquide puis relâcher lentement le bouton poussoir. Retirer l’embout en l’appliquant contre le rebord du réservoir afin d’éliminer le liquide en excès</w:t>
      </w:r>
    </w:p>
    <w:p w14:paraId="19D82A98" w14:textId="1B4F4989" w:rsidR="005E34D0" w:rsidRPr="005E34D0" w:rsidRDefault="005E34D0" w:rsidP="00BC1FD9">
      <w:pPr>
        <w:pStyle w:val="Paragraphedeliste"/>
        <w:ind w:left="284"/>
        <w:jc w:val="both"/>
        <w:rPr>
          <w:bCs/>
          <w:sz w:val="24"/>
          <w:szCs w:val="24"/>
        </w:rPr>
      </w:pPr>
      <w:r w:rsidRPr="005E34D0">
        <w:rPr>
          <w:b/>
          <w:i/>
          <w:iCs/>
          <w:sz w:val="24"/>
          <w:szCs w:val="24"/>
        </w:rPr>
        <w:t>Etape 3</w:t>
      </w:r>
      <w:r w:rsidRPr="00BC1FD9">
        <w:rPr>
          <w:b/>
          <w:i/>
          <w:iCs/>
          <w:sz w:val="24"/>
          <w:szCs w:val="24"/>
        </w:rPr>
        <w:t> :</w:t>
      </w:r>
      <w:r w:rsidRPr="005E34D0">
        <w:rPr>
          <w:bCs/>
          <w:sz w:val="24"/>
          <w:szCs w:val="24"/>
        </w:rPr>
        <w:t xml:space="preserve"> Distribuer le liquide en appuyant doucement sur le bouton poussoir jusqu’au 1er cran. Marquer un temps d’arrêt d’environ 1 seconde, puis enfoncer le bouton poussoir jusqu’au 2ème cran. Cette action videra complètement l’embout.</w:t>
      </w:r>
      <w:r w:rsidRPr="005E34D0">
        <w:rPr>
          <w:noProof/>
        </w:rPr>
        <w:t xml:space="preserve"> </w:t>
      </w:r>
    </w:p>
    <w:p w14:paraId="757CAC54" w14:textId="6B77CA6B" w:rsidR="005E34D0" w:rsidRDefault="005E34D0" w:rsidP="00BC1FD9">
      <w:pPr>
        <w:pStyle w:val="Paragraphedeliste"/>
        <w:ind w:left="284"/>
        <w:jc w:val="both"/>
        <w:rPr>
          <w:bCs/>
          <w:sz w:val="24"/>
          <w:szCs w:val="24"/>
        </w:rPr>
      </w:pPr>
      <w:r w:rsidRPr="005E34D0">
        <w:rPr>
          <w:b/>
          <w:i/>
          <w:iCs/>
          <w:sz w:val="24"/>
          <w:szCs w:val="24"/>
        </w:rPr>
        <w:t>Etape 4</w:t>
      </w:r>
      <w:r w:rsidRPr="00BC1FD9">
        <w:rPr>
          <w:b/>
          <w:i/>
          <w:iCs/>
          <w:sz w:val="24"/>
          <w:szCs w:val="24"/>
        </w:rPr>
        <w:t> :</w:t>
      </w:r>
      <w:r w:rsidRPr="005E34D0">
        <w:rPr>
          <w:bCs/>
          <w:sz w:val="24"/>
          <w:szCs w:val="24"/>
        </w:rPr>
        <w:t xml:space="preserve"> Relâcher le bouton jusqu’à sa position de repos. Changer l’embout si nécessaire, puis continuer le pipetage.</w:t>
      </w:r>
    </w:p>
    <w:p w14:paraId="005144C8" w14:textId="1CB4A9F7" w:rsidR="00BC1FD9" w:rsidRDefault="00BC1FD9" w:rsidP="00BC1FD9">
      <w:pPr>
        <w:pStyle w:val="Paragraphedeliste"/>
        <w:ind w:left="0"/>
        <w:jc w:val="center"/>
        <w:rPr>
          <w:bCs/>
          <w:sz w:val="24"/>
          <w:szCs w:val="24"/>
        </w:rPr>
      </w:pPr>
      <w:r>
        <w:rPr>
          <w:noProof/>
        </w:rPr>
        <w:drawing>
          <wp:inline distT="0" distB="0" distL="0" distR="0" wp14:anchorId="59E936A8" wp14:editId="2099FC1D">
            <wp:extent cx="1989875" cy="124587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7" t="15755" r="66390" b="36468"/>
                    <a:stretch/>
                  </pic:blipFill>
                  <pic:spPr bwMode="auto">
                    <a:xfrm>
                      <a:off x="0" y="0"/>
                      <a:ext cx="2004748" cy="125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EA4D38" w14:textId="536B52E4" w:rsidR="00BC1FD9" w:rsidRPr="005E34D0" w:rsidRDefault="00BC1FD9" w:rsidP="00BC1FD9">
      <w:pPr>
        <w:pStyle w:val="Paragraphedeliste"/>
        <w:ind w:left="0"/>
        <w:jc w:val="center"/>
        <w:rPr>
          <w:bCs/>
          <w:sz w:val="24"/>
          <w:szCs w:val="24"/>
        </w:rPr>
      </w:pPr>
      <w:r>
        <w:rPr>
          <w:noProof/>
        </w:rPr>
        <w:drawing>
          <wp:inline distT="0" distB="0" distL="0" distR="0" wp14:anchorId="5757D7F5" wp14:editId="4518EFD4">
            <wp:extent cx="2925445" cy="1379220"/>
            <wp:effectExtent l="0" t="0" r="825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17" t="15027" r="29712" b="37345"/>
                    <a:stretch/>
                  </pic:blipFill>
                  <pic:spPr bwMode="auto">
                    <a:xfrm>
                      <a:off x="0" y="0"/>
                      <a:ext cx="2951211" cy="139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E71074" w14:textId="77777777" w:rsidR="005E34D0" w:rsidRDefault="005E34D0" w:rsidP="00BC1FD9">
      <w:pPr>
        <w:pStyle w:val="Paragraphedeliste"/>
        <w:ind w:left="284"/>
        <w:jc w:val="both"/>
        <w:rPr>
          <w:bCs/>
          <w:sz w:val="24"/>
          <w:szCs w:val="24"/>
        </w:rPr>
      </w:pPr>
    </w:p>
    <w:p w14:paraId="4CF9BE0B" w14:textId="77777777" w:rsidR="00BC1FD9" w:rsidRDefault="00BC1FD9" w:rsidP="000D66D0">
      <w:pPr>
        <w:jc w:val="both"/>
        <w:rPr>
          <w:bCs/>
          <w:sz w:val="24"/>
          <w:szCs w:val="24"/>
        </w:rPr>
        <w:sectPr w:rsidR="00BC1FD9" w:rsidSect="00BC1FD9">
          <w:type w:val="continuous"/>
          <w:pgSz w:w="11907" w:h="16840" w:code="9"/>
          <w:pgMar w:top="964" w:right="964" w:bottom="964" w:left="964" w:header="720" w:footer="567" w:gutter="0"/>
          <w:cols w:num="2" w:sep="1" w:space="567"/>
          <w:docGrid w:linePitch="360"/>
        </w:sectPr>
      </w:pPr>
    </w:p>
    <w:p w14:paraId="44737D0B" w14:textId="196BE7CD" w:rsidR="00BC1FD9" w:rsidRDefault="00BC1FD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6D14BDE5" w14:textId="613F1B4B" w:rsidR="008E1EB5" w:rsidRPr="00C734CF" w:rsidRDefault="008E1EB5" w:rsidP="000D66D0">
      <w:pPr>
        <w:jc w:val="both"/>
        <w:rPr>
          <w:b/>
          <w:bCs/>
          <w:sz w:val="24"/>
          <w:szCs w:val="24"/>
        </w:rPr>
      </w:pPr>
      <w:r w:rsidRPr="00C734CF">
        <w:rPr>
          <w:b/>
          <w:bCs/>
          <w:sz w:val="24"/>
          <w:szCs w:val="24"/>
        </w:rPr>
        <w:lastRenderedPageBreak/>
        <w:t xml:space="preserve">Protocole </w:t>
      </w:r>
      <w:r w:rsidR="00834716" w:rsidRPr="00C734CF">
        <w:rPr>
          <w:b/>
          <w:bCs/>
          <w:sz w:val="24"/>
          <w:szCs w:val="24"/>
        </w:rPr>
        <w:t>1</w:t>
      </w:r>
      <w:r w:rsidRPr="00C734CF">
        <w:rPr>
          <w:b/>
          <w:bCs/>
          <w:sz w:val="24"/>
          <w:szCs w:val="24"/>
        </w:rPr>
        <w:t xml:space="preserve"> : </w:t>
      </w:r>
      <w:r w:rsidR="009C65AB">
        <w:rPr>
          <w:b/>
          <w:bCs/>
          <w:sz w:val="24"/>
          <w:szCs w:val="24"/>
        </w:rPr>
        <w:t xml:space="preserve">Etudier les propriétés d’absorption </w:t>
      </w:r>
      <w:r w:rsidRPr="00C734CF">
        <w:rPr>
          <w:b/>
          <w:bCs/>
          <w:sz w:val="24"/>
          <w:szCs w:val="24"/>
        </w:rPr>
        <w:t>de l’encre de chine</w:t>
      </w:r>
    </w:p>
    <w:p w14:paraId="0E9A1E24" w14:textId="2F864458" w:rsidR="00100234" w:rsidRDefault="00100234" w:rsidP="000D66D0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Préparer </w:t>
      </w:r>
      <w:r w:rsidR="00BA0512">
        <w:rPr>
          <w:bCs/>
          <w:sz w:val="24"/>
          <w:szCs w:val="24"/>
        </w:rPr>
        <w:t xml:space="preserve">10 </w:t>
      </w:r>
      <w:proofErr w:type="spellStart"/>
      <w:r w:rsidR="00BA0512">
        <w:rPr>
          <w:bCs/>
          <w:sz w:val="24"/>
          <w:szCs w:val="24"/>
        </w:rPr>
        <w:t>mL</w:t>
      </w:r>
      <w:proofErr w:type="spellEnd"/>
      <w:r w:rsidR="00BA0512">
        <w:rPr>
          <w:bCs/>
          <w:sz w:val="24"/>
          <w:szCs w:val="24"/>
        </w:rPr>
        <w:t xml:space="preserve"> d’</w:t>
      </w:r>
      <w:r>
        <w:rPr>
          <w:bCs/>
          <w:sz w:val="24"/>
          <w:szCs w:val="24"/>
        </w:rPr>
        <w:t xml:space="preserve">une solution mère </w:t>
      </w:r>
      <w:r w:rsidRPr="00100234">
        <w:rPr>
          <w:bCs/>
          <w:i/>
          <w:sz w:val="24"/>
          <w:szCs w:val="24"/>
        </w:rPr>
        <w:t>SM</w:t>
      </w:r>
      <w:r w:rsidRPr="00100234">
        <w:rPr>
          <w:bCs/>
          <w:i/>
          <w:sz w:val="24"/>
          <w:szCs w:val="24"/>
          <w:vertAlign w:val="subscript"/>
        </w:rPr>
        <w:t>EC</w:t>
      </w:r>
      <w:r w:rsidRPr="0010023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d’encre de chine (EC) + eau déminéralisée (ED) à la concentration volumique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V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EC</m:t>
            </m:r>
          </m:sup>
        </m:sSubSup>
        <m:r>
          <w:rPr>
            <w:rFonts w:ascii="Cambria Math" w:hAnsi="Cambria Math"/>
            <w:sz w:val="24"/>
            <w:szCs w:val="24"/>
          </w:rPr>
          <m:t>=0,1%</m:t>
        </m:r>
      </m:oMath>
      <w:r w:rsidRPr="00100234">
        <w:rPr>
          <w:bCs/>
          <w:sz w:val="24"/>
          <w:szCs w:val="24"/>
        </w:rPr>
        <w:t xml:space="preserve"> (vol/vol)</w:t>
      </w:r>
      <w:r w:rsidR="00D07CEB">
        <w:rPr>
          <w:bCs/>
          <w:sz w:val="24"/>
          <w:szCs w:val="24"/>
        </w:rPr>
        <w:t>.</w:t>
      </w:r>
    </w:p>
    <w:p w14:paraId="4F9DA020" w14:textId="1D90483C" w:rsidR="008E1EB5" w:rsidRDefault="001858E3" w:rsidP="000D66D0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>Enregistrer les courbes</w:t>
      </w:r>
      <w:r w:rsidR="009C65AB">
        <w:rPr>
          <w:bCs/>
          <w:sz w:val="24"/>
          <w:szCs w:val="24"/>
        </w:rPr>
        <w:t xml:space="preserve"> spectrales</w:t>
      </w:r>
      <w:r w:rsidRPr="00C734CF">
        <w:rPr>
          <w:bCs/>
          <w:sz w:val="24"/>
          <w:szCs w:val="24"/>
        </w:rPr>
        <w:t xml:space="preserve"> d’Absorbance </w:t>
      </w:r>
      <m:oMath>
        <m:sSup>
          <m:s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EC</m:t>
            </m:r>
          </m:sup>
        </m:sSup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λ;</m:t>
            </m:r>
            <m:sSubSup>
              <m:sSubSupPr>
                <m:ctrlPr>
                  <w:rPr>
                    <w:rFonts w:ascii="Cambria Math" w:hAnsi="Cambria Math"/>
                    <w:bCs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EC</m:t>
                </m:r>
              </m:sup>
            </m:sSubSup>
          </m:e>
        </m:d>
      </m:oMath>
      <w:r w:rsidRPr="00C734CF">
        <w:rPr>
          <w:bCs/>
          <w:sz w:val="24"/>
          <w:szCs w:val="24"/>
        </w:rPr>
        <w:t xml:space="preserve"> et de Transmission </w:t>
      </w:r>
      <m:oMath>
        <m:sSup>
          <m:s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EC</m:t>
            </m:r>
          </m:sup>
        </m:sSup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λ;</m:t>
            </m:r>
            <m:sSubSup>
              <m:sSubSupPr>
                <m:ctrlPr>
                  <w:rPr>
                    <w:rFonts w:ascii="Cambria Math" w:hAnsi="Cambria Math"/>
                    <w:bCs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EC</m:t>
                </m:r>
              </m:sup>
            </m:sSubSup>
          </m:e>
        </m:d>
      </m:oMath>
      <w:r w:rsidRPr="00C734CF">
        <w:rPr>
          <w:bCs/>
          <w:sz w:val="24"/>
          <w:szCs w:val="24"/>
        </w:rPr>
        <w:t xml:space="preserve"> </w:t>
      </w:r>
      <w:r w:rsidR="004013FB" w:rsidRPr="00C734CF">
        <w:rPr>
          <w:bCs/>
          <w:sz w:val="24"/>
          <w:szCs w:val="24"/>
        </w:rPr>
        <w:t xml:space="preserve">pour les concentrations volumiques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V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EC</m:t>
            </m:r>
          </m:sup>
        </m:sSubSup>
      </m:oMath>
      <w:r w:rsidR="00C70ADC" w:rsidRPr="00C734CF">
        <w:rPr>
          <w:bCs/>
          <w:sz w:val="24"/>
          <w:szCs w:val="24"/>
        </w:rPr>
        <w:t xml:space="preserve"> </w:t>
      </w:r>
      <w:r w:rsidR="004013FB" w:rsidRPr="00C734CF">
        <w:rPr>
          <w:bCs/>
          <w:sz w:val="24"/>
          <w:szCs w:val="24"/>
        </w:rPr>
        <w:t>suivantes :</w:t>
      </w:r>
    </w:p>
    <w:tbl>
      <w:tblPr>
        <w:tblStyle w:val="Grilledutableau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709"/>
        <w:gridCol w:w="850"/>
        <w:gridCol w:w="992"/>
        <w:gridCol w:w="1134"/>
        <w:gridCol w:w="1134"/>
        <w:gridCol w:w="1105"/>
        <w:gridCol w:w="1163"/>
      </w:tblGrid>
      <w:tr w:rsidR="004A2C21" w:rsidRPr="00C734CF" w14:paraId="7F5FA206" w14:textId="77777777" w:rsidTr="00F2579E">
        <w:trPr>
          <w:trHeight w:val="340"/>
          <w:jc w:val="center"/>
        </w:trPr>
        <w:tc>
          <w:tcPr>
            <w:tcW w:w="1129" w:type="dxa"/>
            <w:vAlign w:val="center"/>
          </w:tcPr>
          <w:p w14:paraId="5D43ACF8" w14:textId="721ED6B2" w:rsidR="001858E3" w:rsidRPr="00C734CF" w:rsidRDefault="00000000" w:rsidP="00971BB7">
            <w:pPr>
              <w:jc w:val="center"/>
              <w:rPr>
                <w:bCs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EC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%</m:t>
                    </m:r>
                  </m:e>
                </m:d>
              </m:oMath>
            </m:oMathPara>
          </w:p>
        </w:tc>
        <w:tc>
          <w:tcPr>
            <w:tcW w:w="1418" w:type="dxa"/>
            <w:vAlign w:val="center"/>
          </w:tcPr>
          <w:p w14:paraId="084F89D4" w14:textId="2E7C7BEC" w:rsidR="001858E3" w:rsidRPr="00C734CF" w:rsidRDefault="00F2579E" w:rsidP="00971BB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</w:t>
            </w:r>
            <w:r w:rsidR="001858E3" w:rsidRPr="00C734CF">
              <w:rPr>
                <w:bCs/>
                <w:sz w:val="24"/>
                <w:szCs w:val="24"/>
              </w:rPr>
              <w:t>1</w:t>
            </w:r>
            <w:r w:rsidR="009C65AB">
              <w:rPr>
                <w:bCs/>
                <w:sz w:val="24"/>
                <w:szCs w:val="24"/>
              </w:rPr>
              <w:t xml:space="preserve"> (=</w:t>
            </w:r>
            <w:r w:rsidR="009C65AB" w:rsidRPr="00C734CF">
              <w:rPr>
                <w:bCs/>
                <w:i/>
                <w:sz w:val="24"/>
                <w:szCs w:val="24"/>
              </w:rPr>
              <w:t>SM</w:t>
            </w:r>
            <w:r w:rsidR="009C65AB" w:rsidRPr="00C734CF">
              <w:rPr>
                <w:bCs/>
                <w:i/>
                <w:sz w:val="24"/>
                <w:szCs w:val="24"/>
                <w:vertAlign w:val="subscript"/>
              </w:rPr>
              <w:t>EC</w:t>
            </w:r>
            <w:r w:rsidR="009C65AB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14:paraId="6E67346C" w14:textId="78AACC0C" w:rsidR="001858E3" w:rsidRPr="00C734CF" w:rsidRDefault="001858E3" w:rsidP="00971BB7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0,</w:t>
            </w:r>
            <w:r w:rsidR="00F2579E">
              <w:rPr>
                <w:bCs/>
                <w:sz w:val="24"/>
                <w:szCs w:val="24"/>
              </w:rPr>
              <w:t>0</w:t>
            </w:r>
            <w:r w:rsidRPr="00C734CF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14:paraId="08530C19" w14:textId="4B62D4DB" w:rsidR="001858E3" w:rsidRPr="00C734CF" w:rsidRDefault="001858E3" w:rsidP="00971BB7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0,</w:t>
            </w:r>
            <w:r w:rsidR="00F2579E">
              <w:rPr>
                <w:bCs/>
                <w:sz w:val="24"/>
                <w:szCs w:val="24"/>
              </w:rPr>
              <w:t>0</w:t>
            </w:r>
            <w:r w:rsidRPr="00C734CF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7503CE1B" w14:textId="298CB000" w:rsidR="001858E3" w:rsidRPr="00C734CF" w:rsidRDefault="001858E3" w:rsidP="00971BB7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0,</w:t>
            </w:r>
            <w:r w:rsidR="00F2579E">
              <w:rPr>
                <w:bCs/>
                <w:sz w:val="24"/>
                <w:szCs w:val="24"/>
              </w:rPr>
              <w:t>0</w:t>
            </w:r>
            <w:r w:rsidRPr="00C734CF">
              <w:rPr>
                <w:bCs/>
                <w:sz w:val="24"/>
                <w:szCs w:val="24"/>
              </w:rPr>
              <w:t>125</w:t>
            </w:r>
          </w:p>
        </w:tc>
        <w:tc>
          <w:tcPr>
            <w:tcW w:w="1134" w:type="dxa"/>
            <w:vAlign w:val="center"/>
          </w:tcPr>
          <w:p w14:paraId="2E06D666" w14:textId="1548ACB2" w:rsidR="001858E3" w:rsidRPr="00C734CF" w:rsidRDefault="001858E3" w:rsidP="00971BB7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0,</w:t>
            </w:r>
            <w:r w:rsidR="00F2579E">
              <w:rPr>
                <w:bCs/>
                <w:sz w:val="24"/>
                <w:szCs w:val="24"/>
              </w:rPr>
              <w:t>0</w:t>
            </w:r>
            <w:r w:rsidRPr="00C734CF">
              <w:rPr>
                <w:bCs/>
                <w:sz w:val="24"/>
                <w:szCs w:val="24"/>
              </w:rPr>
              <w:t>0625</w:t>
            </w:r>
          </w:p>
        </w:tc>
        <w:tc>
          <w:tcPr>
            <w:tcW w:w="1134" w:type="dxa"/>
            <w:vAlign w:val="center"/>
          </w:tcPr>
          <w:p w14:paraId="575BD2CE" w14:textId="2015E116" w:rsidR="001858E3" w:rsidRPr="00C734CF" w:rsidRDefault="001858E3" w:rsidP="00971BB7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0,</w:t>
            </w:r>
            <w:r w:rsidR="009C65AB">
              <w:rPr>
                <w:bCs/>
                <w:sz w:val="24"/>
                <w:szCs w:val="24"/>
              </w:rPr>
              <w:t>0</w:t>
            </w:r>
            <w:r w:rsidR="00F2579E">
              <w:rPr>
                <w:bCs/>
                <w:sz w:val="24"/>
                <w:szCs w:val="24"/>
              </w:rPr>
              <w:t>0</w:t>
            </w:r>
            <w:r w:rsidRPr="00C734CF">
              <w:rPr>
                <w:bCs/>
                <w:sz w:val="24"/>
                <w:szCs w:val="24"/>
              </w:rPr>
              <w:t>313</w:t>
            </w:r>
          </w:p>
        </w:tc>
        <w:tc>
          <w:tcPr>
            <w:tcW w:w="1105" w:type="dxa"/>
            <w:vAlign w:val="center"/>
          </w:tcPr>
          <w:p w14:paraId="78B31B2C" w14:textId="0268DA38" w:rsidR="001858E3" w:rsidRPr="00C734CF" w:rsidRDefault="001858E3" w:rsidP="00971BB7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0,0</w:t>
            </w:r>
            <w:r w:rsidR="00F2579E">
              <w:rPr>
                <w:bCs/>
                <w:sz w:val="24"/>
                <w:szCs w:val="24"/>
              </w:rPr>
              <w:t>0</w:t>
            </w:r>
            <w:r w:rsidRPr="00C734CF">
              <w:rPr>
                <w:bCs/>
                <w:sz w:val="24"/>
                <w:szCs w:val="24"/>
              </w:rPr>
              <w:t>156</w:t>
            </w:r>
          </w:p>
        </w:tc>
        <w:tc>
          <w:tcPr>
            <w:tcW w:w="1163" w:type="dxa"/>
            <w:vAlign w:val="center"/>
          </w:tcPr>
          <w:p w14:paraId="0A266E3C" w14:textId="0B8845ED" w:rsidR="001858E3" w:rsidRPr="00C734CF" w:rsidRDefault="001858E3" w:rsidP="00971BB7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0,0</w:t>
            </w:r>
            <w:r w:rsidR="00F2579E">
              <w:rPr>
                <w:bCs/>
                <w:sz w:val="24"/>
                <w:szCs w:val="24"/>
              </w:rPr>
              <w:t>0</w:t>
            </w:r>
            <w:r w:rsidRPr="00C734CF">
              <w:rPr>
                <w:bCs/>
                <w:sz w:val="24"/>
                <w:szCs w:val="24"/>
              </w:rPr>
              <w:t>078</w:t>
            </w:r>
          </w:p>
        </w:tc>
      </w:tr>
    </w:tbl>
    <w:p w14:paraId="6DE93D36" w14:textId="47A9C2ED" w:rsidR="00C432C9" w:rsidRPr="00C734CF" w:rsidRDefault="00E644D5" w:rsidP="009C65AB">
      <w:pPr>
        <w:ind w:firstLine="284"/>
        <w:jc w:val="both"/>
        <w:rPr>
          <w:bCs/>
          <w:sz w:val="24"/>
          <w:szCs w:val="24"/>
        </w:rPr>
      </w:pPr>
      <w:r w:rsidRPr="00C734CF">
        <w:rPr>
          <w:bCs/>
          <w:i/>
          <w:sz w:val="24"/>
          <w:szCs w:val="24"/>
        </w:rPr>
        <w:t xml:space="preserve">Tip : </w:t>
      </w:r>
      <w:r w:rsidR="00C432C9">
        <w:rPr>
          <w:bCs/>
          <w:i/>
          <w:sz w:val="24"/>
          <w:szCs w:val="24"/>
        </w:rPr>
        <w:t xml:space="preserve">pour diviser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V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EC</m:t>
            </m:r>
          </m:sup>
        </m:sSubSup>
      </m:oMath>
      <w:r w:rsidR="00C432C9">
        <w:rPr>
          <w:bCs/>
          <w:i/>
          <w:sz w:val="24"/>
          <w:szCs w:val="24"/>
        </w:rPr>
        <w:t xml:space="preserve"> par 2 à c</w:t>
      </w:r>
      <w:r w:rsidR="009C65AB">
        <w:rPr>
          <w:bCs/>
          <w:i/>
          <w:sz w:val="24"/>
          <w:szCs w:val="24"/>
        </w:rPr>
        <w:t>ha</w:t>
      </w:r>
      <w:r w:rsidR="00C432C9">
        <w:rPr>
          <w:bCs/>
          <w:i/>
          <w:sz w:val="24"/>
          <w:szCs w:val="24"/>
        </w:rPr>
        <w:t xml:space="preserve">que étape, </w:t>
      </w:r>
      <w:r w:rsidRPr="00C734CF">
        <w:rPr>
          <w:bCs/>
          <w:i/>
          <w:sz w:val="24"/>
          <w:szCs w:val="24"/>
        </w:rPr>
        <w:t xml:space="preserve">on </w:t>
      </w:r>
      <w:r w:rsidR="00C432C9" w:rsidRPr="00C432C9">
        <w:rPr>
          <w:bCs/>
          <w:i/>
          <w:iCs/>
          <w:sz w:val="24"/>
          <w:szCs w:val="24"/>
        </w:rPr>
        <w:t xml:space="preserve">retire 1,5 </w:t>
      </w:r>
      <w:proofErr w:type="spellStart"/>
      <w:r w:rsidR="00C432C9" w:rsidRPr="00C432C9">
        <w:rPr>
          <w:bCs/>
          <w:i/>
          <w:iCs/>
          <w:sz w:val="24"/>
          <w:szCs w:val="24"/>
        </w:rPr>
        <w:t>mL</w:t>
      </w:r>
      <w:proofErr w:type="spellEnd"/>
      <w:r w:rsidR="00C432C9" w:rsidRPr="00C432C9">
        <w:rPr>
          <w:bCs/>
          <w:i/>
          <w:iCs/>
          <w:sz w:val="24"/>
          <w:szCs w:val="24"/>
        </w:rPr>
        <w:t xml:space="preserve"> de la cuvette puis on ajoute 1,5 </w:t>
      </w:r>
      <w:proofErr w:type="spellStart"/>
      <w:r w:rsidR="00C432C9" w:rsidRPr="00C432C9">
        <w:rPr>
          <w:bCs/>
          <w:i/>
          <w:iCs/>
          <w:sz w:val="24"/>
          <w:szCs w:val="24"/>
        </w:rPr>
        <w:t>mL</w:t>
      </w:r>
      <w:proofErr w:type="spellEnd"/>
      <w:r w:rsidR="00C432C9" w:rsidRPr="00C432C9">
        <w:rPr>
          <w:bCs/>
          <w:i/>
          <w:iCs/>
          <w:sz w:val="24"/>
          <w:szCs w:val="24"/>
        </w:rPr>
        <w:t xml:space="preserve"> ED</w:t>
      </w:r>
    </w:p>
    <w:p w14:paraId="763C4C6C" w14:textId="1C5858D0" w:rsidR="004013FB" w:rsidRDefault="001858E3" w:rsidP="000D66D0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>Calculer et tracer les courbes</w:t>
      </w:r>
      <w:r w:rsidR="004C1EBE" w:rsidRPr="00C734CF">
        <w:rPr>
          <w:bCs/>
          <w:sz w:val="24"/>
          <w:szCs w:val="24"/>
        </w:rPr>
        <w:t xml:space="preserve"> de coeffic</w:t>
      </w:r>
      <w:r w:rsidR="00A85E15" w:rsidRPr="00C734CF">
        <w:rPr>
          <w:bCs/>
          <w:sz w:val="24"/>
          <w:szCs w:val="24"/>
        </w:rPr>
        <w:t>ie</w:t>
      </w:r>
      <w:r w:rsidR="004C1EBE" w:rsidRPr="00C734CF">
        <w:rPr>
          <w:bCs/>
          <w:sz w:val="24"/>
          <w:szCs w:val="24"/>
        </w:rPr>
        <w:t>nt d’absorption</w:t>
      </w:r>
      <w:r w:rsidRPr="00C734CF">
        <w:rPr>
          <w:bCs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EC</m:t>
            </m:r>
          </m:sup>
        </m:sSubSup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λ;</m:t>
            </m:r>
            <m:sSubSup>
              <m:sSubSupPr>
                <m:ctrlPr>
                  <w:rPr>
                    <w:rFonts w:ascii="Cambria Math" w:hAnsi="Cambria Math"/>
                    <w:bCs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EC</m:t>
                </m:r>
              </m:sup>
            </m:sSubSup>
          </m:e>
        </m:d>
      </m:oMath>
      <w:r w:rsidRPr="00C734CF">
        <w:rPr>
          <w:bCs/>
          <w:sz w:val="24"/>
          <w:szCs w:val="24"/>
        </w:rPr>
        <w:t xml:space="preserve"> correspondantes.</w:t>
      </w:r>
      <w:r w:rsidR="00C734CF" w:rsidRPr="00C734CF">
        <w:rPr>
          <w:bCs/>
          <w:sz w:val="24"/>
          <w:szCs w:val="24"/>
        </w:rPr>
        <w:t xml:space="preserve"> Commenter.</w:t>
      </w:r>
    </w:p>
    <w:p w14:paraId="294C8152" w14:textId="6AEEA1D5" w:rsidR="001858E3" w:rsidRDefault="00666955" w:rsidP="000D66D0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Tracer la courbe de </w:t>
      </w:r>
      <w:r w:rsidR="00834716" w:rsidRPr="00C734CF">
        <w:rPr>
          <w:bCs/>
          <w:sz w:val="24"/>
          <w:szCs w:val="24"/>
        </w:rPr>
        <w:t xml:space="preserve">linéarité de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EC</m:t>
            </m:r>
          </m:sup>
        </m:sSubSup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λ</m:t>
            </m:r>
          </m:e>
        </m:d>
      </m:oMath>
      <w:r w:rsidR="00834716" w:rsidRPr="00C734CF">
        <w:rPr>
          <w:bCs/>
          <w:sz w:val="24"/>
          <w:szCs w:val="24"/>
        </w:rPr>
        <w:t xml:space="preserve"> en fonction de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V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EC</m:t>
            </m:r>
          </m:sup>
        </m:sSubSup>
      </m:oMath>
      <w:r w:rsidR="00834716" w:rsidRPr="00C734CF">
        <w:rPr>
          <w:bCs/>
          <w:sz w:val="24"/>
          <w:szCs w:val="24"/>
        </w:rPr>
        <w:t xml:space="preserve"> pour une longueur d’onde </w:t>
      </w:r>
      <w:r w:rsidR="00E36FDA" w:rsidRPr="00C734CF">
        <w:rPr>
          <w:bCs/>
          <w:sz w:val="24"/>
          <w:szCs w:val="24"/>
        </w:rPr>
        <w:t>choisie</w:t>
      </w:r>
      <w:r>
        <w:rPr>
          <w:bCs/>
          <w:sz w:val="24"/>
          <w:szCs w:val="24"/>
        </w:rPr>
        <w:t>. J</w:t>
      </w:r>
      <w:r w:rsidR="00E36FDA" w:rsidRPr="00C734CF">
        <w:rPr>
          <w:bCs/>
          <w:sz w:val="24"/>
          <w:szCs w:val="24"/>
        </w:rPr>
        <w:t>ustifier</w:t>
      </w:r>
      <w:r w:rsidR="00455B5C" w:rsidRPr="00C734CF">
        <w:rPr>
          <w:bCs/>
          <w:sz w:val="24"/>
          <w:szCs w:val="24"/>
        </w:rPr>
        <w:t xml:space="preserve"> et c</w:t>
      </w:r>
      <w:r w:rsidR="001858E3" w:rsidRPr="00C734CF">
        <w:rPr>
          <w:bCs/>
          <w:sz w:val="24"/>
          <w:szCs w:val="24"/>
        </w:rPr>
        <w:t>onclure.</w:t>
      </w:r>
    </w:p>
    <w:p w14:paraId="0BA9B5E0" w14:textId="551E50D3" w:rsidR="00971BB7" w:rsidRDefault="00971BB7" w:rsidP="000D66D0">
      <w:pPr>
        <w:jc w:val="both"/>
        <w:rPr>
          <w:bCs/>
          <w:sz w:val="24"/>
          <w:szCs w:val="24"/>
        </w:rPr>
      </w:pPr>
    </w:p>
    <w:p w14:paraId="61980892" w14:textId="5EB8DABC" w:rsidR="00666955" w:rsidRPr="00C734CF" w:rsidRDefault="00666955" w:rsidP="00666955">
      <w:pPr>
        <w:jc w:val="both"/>
        <w:rPr>
          <w:b/>
          <w:bCs/>
          <w:sz w:val="24"/>
          <w:szCs w:val="24"/>
        </w:rPr>
      </w:pPr>
      <w:r w:rsidRPr="00C734CF">
        <w:rPr>
          <w:b/>
          <w:bCs/>
          <w:sz w:val="24"/>
          <w:szCs w:val="24"/>
        </w:rPr>
        <w:t xml:space="preserve">Protocole </w:t>
      </w:r>
      <w:r>
        <w:rPr>
          <w:b/>
          <w:bCs/>
          <w:sz w:val="24"/>
          <w:szCs w:val="24"/>
        </w:rPr>
        <w:t>2</w:t>
      </w:r>
      <w:r w:rsidRPr="00C734CF">
        <w:rPr>
          <w:b/>
          <w:bCs/>
          <w:sz w:val="24"/>
          <w:szCs w:val="24"/>
        </w:rPr>
        <w:t xml:space="preserve"> : </w:t>
      </w:r>
      <w:r>
        <w:rPr>
          <w:b/>
          <w:bCs/>
          <w:sz w:val="24"/>
          <w:szCs w:val="24"/>
        </w:rPr>
        <w:t xml:space="preserve">Etudier l’impact de la diffusion sur la mesure de l’absorption </w:t>
      </w:r>
      <w:r w:rsidRPr="00C734CF">
        <w:rPr>
          <w:b/>
          <w:bCs/>
          <w:sz w:val="24"/>
          <w:szCs w:val="24"/>
        </w:rPr>
        <w:t>de l’encre de chine</w:t>
      </w:r>
    </w:p>
    <w:p w14:paraId="0809FEEC" w14:textId="7922951E" w:rsidR="00666955" w:rsidRDefault="00666955" w:rsidP="00666955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 partir de la solution mère </w:t>
      </w:r>
      <w:r w:rsidR="00A545E4" w:rsidRPr="00100234">
        <w:rPr>
          <w:bCs/>
          <w:i/>
          <w:sz w:val="24"/>
          <w:szCs w:val="24"/>
        </w:rPr>
        <w:t>SM</w:t>
      </w:r>
      <w:r w:rsidR="00A545E4" w:rsidRPr="00100234">
        <w:rPr>
          <w:bCs/>
          <w:i/>
          <w:sz w:val="24"/>
          <w:szCs w:val="24"/>
          <w:vertAlign w:val="subscript"/>
        </w:rPr>
        <w:t>EC</w:t>
      </w:r>
      <w:r>
        <w:rPr>
          <w:bCs/>
          <w:sz w:val="24"/>
          <w:szCs w:val="24"/>
        </w:rPr>
        <w:t>, préparer 3 </w:t>
      </w:r>
      <w:proofErr w:type="spellStart"/>
      <w:r>
        <w:rPr>
          <w:bCs/>
          <w:sz w:val="24"/>
          <w:szCs w:val="24"/>
        </w:rPr>
        <w:t>mL</w:t>
      </w:r>
      <w:proofErr w:type="spellEnd"/>
      <w:r>
        <w:rPr>
          <w:bCs/>
          <w:sz w:val="24"/>
          <w:szCs w:val="24"/>
        </w:rPr>
        <w:t xml:space="preserve"> de solution à la concentration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V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EC</m:t>
            </m:r>
          </m:sup>
        </m:sSubSup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</w:rPr>
          <m:t>0,00625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%</m:t>
        </m:r>
      </m:oMath>
      <w:r w:rsidR="00D07CEB">
        <w:rPr>
          <w:bCs/>
          <w:sz w:val="24"/>
          <w:szCs w:val="24"/>
        </w:rPr>
        <w:t>.</w:t>
      </w:r>
    </w:p>
    <w:p w14:paraId="4A8749E5" w14:textId="77777777" w:rsidR="007B14C2" w:rsidRDefault="00666955" w:rsidP="00666955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>Enregistrer les courbes</w:t>
      </w:r>
      <w:r>
        <w:rPr>
          <w:bCs/>
          <w:sz w:val="24"/>
          <w:szCs w:val="24"/>
        </w:rPr>
        <w:t xml:space="preserve"> spectrales</w:t>
      </w:r>
      <w:r w:rsidRPr="00C734CF">
        <w:rPr>
          <w:bCs/>
          <w:sz w:val="24"/>
          <w:szCs w:val="24"/>
        </w:rPr>
        <w:t xml:space="preserve"> d’Absorbance </w:t>
      </w:r>
      <m:oMath>
        <m:sSup>
          <m:s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EC</m:t>
            </m:r>
          </m:sup>
        </m:sSup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λ;</m:t>
            </m:r>
            <m:sSubSup>
              <m:sSubSupPr>
                <m:ctrlPr>
                  <w:rPr>
                    <w:rFonts w:ascii="Cambria Math" w:hAnsi="Cambria Math"/>
                    <w:bCs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EC</m:t>
                </m:r>
              </m:sup>
            </m:sSubSup>
          </m:e>
        </m:d>
      </m:oMath>
      <w:r w:rsidRPr="00C734CF">
        <w:rPr>
          <w:bCs/>
          <w:sz w:val="24"/>
          <w:szCs w:val="24"/>
        </w:rPr>
        <w:t xml:space="preserve"> et de Transmission </w:t>
      </w:r>
      <m:oMath>
        <m:sSup>
          <m:s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EC</m:t>
            </m:r>
          </m:sup>
        </m:sSup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λ;</m:t>
            </m:r>
            <m:sSubSup>
              <m:sSubSupPr>
                <m:ctrlPr>
                  <w:rPr>
                    <w:rFonts w:ascii="Cambria Math" w:hAnsi="Cambria Math"/>
                    <w:bCs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EC</m:t>
                </m:r>
              </m:sup>
            </m:sSubSup>
          </m:e>
        </m:d>
      </m:oMath>
      <w:r w:rsidRPr="00C734CF">
        <w:rPr>
          <w:bCs/>
          <w:sz w:val="24"/>
          <w:szCs w:val="24"/>
        </w:rPr>
        <w:t xml:space="preserve"> </w:t>
      </w:r>
      <w:r w:rsidR="00853BDF">
        <w:rPr>
          <w:bCs/>
          <w:sz w:val="24"/>
          <w:szCs w:val="24"/>
        </w:rPr>
        <w:t xml:space="preserve">lorsque l’on ajoute </w:t>
      </w:r>
      <w:r w:rsidR="007B14C2">
        <w:rPr>
          <w:bCs/>
          <w:sz w:val="24"/>
          <w:szCs w:val="24"/>
        </w:rPr>
        <w:t>les volumes de lait ci-dessous</w:t>
      </w:r>
      <w:r w:rsidR="002F763D">
        <w:rPr>
          <w:bCs/>
          <w:sz w:val="24"/>
          <w:szCs w:val="24"/>
        </w:rPr>
        <w:t xml:space="preserve"> </w:t>
      </w:r>
      <w:r w:rsidR="00853BDF">
        <w:rPr>
          <w:bCs/>
          <w:sz w:val="24"/>
          <w:szCs w:val="24"/>
        </w:rPr>
        <w:t>dans la cuvette</w:t>
      </w:r>
      <w:r w:rsidR="007B14C2">
        <w:rPr>
          <w:bCs/>
          <w:sz w:val="24"/>
          <w:szCs w:val="24"/>
        </w:rPr>
        <w:t xml:space="preserve"> (de 0 à 30 µL par pas de 5</w:t>
      </w:r>
      <w:r w:rsidR="007B14C2" w:rsidRPr="007B14C2">
        <w:rPr>
          <w:bCs/>
          <w:sz w:val="24"/>
          <w:szCs w:val="24"/>
        </w:rPr>
        <w:t xml:space="preserve"> </w:t>
      </w:r>
      <w:r w:rsidR="007B14C2">
        <w:rPr>
          <w:bCs/>
          <w:sz w:val="24"/>
          <w:szCs w:val="24"/>
        </w:rPr>
        <w:t> µL)</w:t>
      </w:r>
      <w:r w:rsidR="00853BDF">
        <w:rPr>
          <w:bCs/>
          <w:sz w:val="24"/>
          <w:szCs w:val="24"/>
        </w:rPr>
        <w:t>.</w:t>
      </w:r>
    </w:p>
    <w:tbl>
      <w:tblPr>
        <w:tblStyle w:val="Grilledutableau"/>
        <w:tblW w:w="8471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191"/>
        <w:gridCol w:w="907"/>
        <w:gridCol w:w="907"/>
        <w:gridCol w:w="907"/>
        <w:gridCol w:w="907"/>
        <w:gridCol w:w="907"/>
        <w:gridCol w:w="907"/>
      </w:tblGrid>
      <w:tr w:rsidR="007B14C2" w:rsidRPr="00C734CF" w14:paraId="6BC9F3C8" w14:textId="77777777" w:rsidTr="007B14C2">
        <w:trPr>
          <w:trHeight w:val="340"/>
          <w:jc w:val="center"/>
        </w:trPr>
        <w:tc>
          <w:tcPr>
            <w:tcW w:w="1838" w:type="dxa"/>
            <w:vAlign w:val="center"/>
          </w:tcPr>
          <w:p w14:paraId="48E9811E" w14:textId="248DE518" w:rsidR="007B14C2" w:rsidRPr="00C734CF" w:rsidRDefault="007B14C2" w:rsidP="00BF33C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Lait ajouté (µL)</w:t>
            </w:r>
          </w:p>
        </w:tc>
        <w:tc>
          <w:tcPr>
            <w:tcW w:w="1191" w:type="dxa"/>
            <w:vAlign w:val="center"/>
          </w:tcPr>
          <w:p w14:paraId="410B2B8C" w14:textId="1C3FE0A7" w:rsidR="007B14C2" w:rsidRPr="00C734CF" w:rsidRDefault="007B14C2" w:rsidP="00BF33C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07" w:type="dxa"/>
            <w:vAlign w:val="center"/>
          </w:tcPr>
          <w:p w14:paraId="649276EB" w14:textId="4F34123A" w:rsidR="007B14C2" w:rsidRPr="007B14C2" w:rsidRDefault="007B14C2" w:rsidP="00BF33CA">
            <w:pPr>
              <w:jc w:val="center"/>
              <w:rPr>
                <w:bCs/>
                <w:sz w:val="24"/>
                <w:szCs w:val="24"/>
              </w:rPr>
            </w:pPr>
            <w:r w:rsidRPr="007B14C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61E90623" w14:textId="753FA0DD" w:rsidR="007B14C2" w:rsidRPr="007B14C2" w:rsidRDefault="007B14C2" w:rsidP="00BF33CA">
            <w:pPr>
              <w:jc w:val="center"/>
              <w:rPr>
                <w:bCs/>
                <w:sz w:val="24"/>
                <w:szCs w:val="24"/>
              </w:rPr>
            </w:pPr>
            <w:r w:rsidRPr="007B14C2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07" w:type="dxa"/>
            <w:vAlign w:val="center"/>
          </w:tcPr>
          <w:p w14:paraId="439D54B7" w14:textId="3907AE93" w:rsidR="007B14C2" w:rsidRPr="007B14C2" w:rsidRDefault="007B14C2" w:rsidP="00BF33CA">
            <w:pPr>
              <w:jc w:val="center"/>
              <w:rPr>
                <w:bCs/>
                <w:sz w:val="24"/>
                <w:szCs w:val="24"/>
              </w:rPr>
            </w:pPr>
            <w:r w:rsidRPr="007B14C2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07" w:type="dxa"/>
            <w:vAlign w:val="center"/>
          </w:tcPr>
          <w:p w14:paraId="05C7CED2" w14:textId="3292E9CD" w:rsidR="007B14C2" w:rsidRPr="007B14C2" w:rsidRDefault="007B14C2" w:rsidP="00BF33CA">
            <w:pPr>
              <w:jc w:val="center"/>
              <w:rPr>
                <w:bCs/>
                <w:sz w:val="24"/>
                <w:szCs w:val="24"/>
              </w:rPr>
            </w:pPr>
            <w:r w:rsidRPr="007B14C2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907" w:type="dxa"/>
            <w:vAlign w:val="center"/>
          </w:tcPr>
          <w:p w14:paraId="5D55F5B3" w14:textId="750ABD51" w:rsidR="007B14C2" w:rsidRPr="007B14C2" w:rsidRDefault="007B14C2" w:rsidP="00BF33CA">
            <w:pPr>
              <w:jc w:val="center"/>
              <w:rPr>
                <w:bCs/>
                <w:sz w:val="24"/>
                <w:szCs w:val="24"/>
              </w:rPr>
            </w:pPr>
            <w:r w:rsidRPr="007B14C2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907" w:type="dxa"/>
            <w:vAlign w:val="center"/>
          </w:tcPr>
          <w:p w14:paraId="45BFC2B2" w14:textId="0292E3B5" w:rsidR="007B14C2" w:rsidRPr="007B14C2" w:rsidRDefault="007B14C2" w:rsidP="00BF33CA">
            <w:pPr>
              <w:jc w:val="center"/>
              <w:rPr>
                <w:bCs/>
                <w:sz w:val="24"/>
                <w:szCs w:val="24"/>
              </w:rPr>
            </w:pPr>
            <w:r w:rsidRPr="007B14C2">
              <w:rPr>
                <w:bCs/>
                <w:sz w:val="24"/>
                <w:szCs w:val="24"/>
              </w:rPr>
              <w:t>30</w:t>
            </w:r>
          </w:p>
        </w:tc>
      </w:tr>
      <w:tr w:rsidR="007B14C2" w:rsidRPr="00C734CF" w14:paraId="68565F0B" w14:textId="77777777" w:rsidTr="007B14C2">
        <w:trPr>
          <w:trHeight w:val="340"/>
          <w:jc w:val="center"/>
        </w:trPr>
        <w:tc>
          <w:tcPr>
            <w:tcW w:w="1838" w:type="dxa"/>
            <w:vAlign w:val="center"/>
          </w:tcPr>
          <w:p w14:paraId="23CAD611" w14:textId="289C5024" w:rsidR="007B14C2" w:rsidRPr="00C734CF" w:rsidRDefault="00000000" w:rsidP="00BF33CA">
            <w:pPr>
              <w:jc w:val="center"/>
              <w:rPr>
                <w:bCs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Lait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%</m:t>
                    </m:r>
                  </m:e>
                </m:d>
              </m:oMath>
            </m:oMathPara>
          </w:p>
        </w:tc>
        <w:tc>
          <w:tcPr>
            <w:tcW w:w="1191" w:type="dxa"/>
            <w:vAlign w:val="center"/>
          </w:tcPr>
          <w:p w14:paraId="378304D8" w14:textId="23AAA661" w:rsidR="007B14C2" w:rsidRPr="00C734CF" w:rsidRDefault="007B14C2" w:rsidP="00BF33C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07" w:type="dxa"/>
            <w:vAlign w:val="center"/>
          </w:tcPr>
          <w:p w14:paraId="385DB4ED" w14:textId="4FC01192" w:rsidR="007B14C2" w:rsidRPr="007B14C2" w:rsidRDefault="007B14C2" w:rsidP="00BF33CA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vAlign w:val="center"/>
          </w:tcPr>
          <w:p w14:paraId="7DF2B57F" w14:textId="03578619" w:rsidR="007B14C2" w:rsidRPr="007B14C2" w:rsidRDefault="007B14C2" w:rsidP="00BF33CA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vAlign w:val="center"/>
          </w:tcPr>
          <w:p w14:paraId="6329BB53" w14:textId="3E635242" w:rsidR="007B14C2" w:rsidRPr="007B14C2" w:rsidRDefault="007B14C2" w:rsidP="00BF33CA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vAlign w:val="center"/>
          </w:tcPr>
          <w:p w14:paraId="53045876" w14:textId="4ED78DAF" w:rsidR="007B14C2" w:rsidRPr="007B14C2" w:rsidRDefault="007B14C2" w:rsidP="00BF33CA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vAlign w:val="center"/>
          </w:tcPr>
          <w:p w14:paraId="68C283A0" w14:textId="56BA9449" w:rsidR="007B14C2" w:rsidRPr="007B14C2" w:rsidRDefault="007B14C2" w:rsidP="00BF33CA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vAlign w:val="center"/>
          </w:tcPr>
          <w:p w14:paraId="09408C63" w14:textId="27CBF674" w:rsidR="007B14C2" w:rsidRPr="007B14C2" w:rsidRDefault="007B14C2" w:rsidP="00BF33CA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</w:tr>
    </w:tbl>
    <w:p w14:paraId="1B2484FE" w14:textId="6EC99941" w:rsidR="00DD050E" w:rsidRDefault="007B14C2" w:rsidP="007B14C2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Calculer </w:t>
      </w:r>
      <w:r w:rsidRPr="00C734CF">
        <w:rPr>
          <w:bCs/>
          <w:sz w:val="24"/>
          <w:szCs w:val="24"/>
        </w:rPr>
        <w:t>les concentrations volumiques</w:t>
      </w:r>
      <w:r>
        <w:rPr>
          <w:bCs/>
          <w:sz w:val="24"/>
          <w:szCs w:val="24"/>
        </w:rPr>
        <w:t xml:space="preserve"> de lait ajouté</w:t>
      </w:r>
      <w:r w:rsidRPr="00C734CF">
        <w:rPr>
          <w:bCs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V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Lait</m:t>
            </m:r>
          </m:sup>
        </m:sSubSup>
      </m:oMath>
      <w:r w:rsidRPr="00C734C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correspondante</w:t>
      </w:r>
      <w:r w:rsidRPr="00C734CF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 xml:space="preserve"> puis tracer la courbe de </w:t>
      </w:r>
      <w:r w:rsidRPr="00C734CF">
        <w:rPr>
          <w:bCs/>
          <w:sz w:val="24"/>
          <w:szCs w:val="24"/>
        </w:rPr>
        <w:t xml:space="preserve">de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EC</m:t>
            </m:r>
          </m:sup>
        </m:sSubSup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λ</m:t>
            </m:r>
          </m:e>
        </m:d>
      </m:oMath>
      <w:r w:rsidRPr="00C734CF">
        <w:rPr>
          <w:bCs/>
          <w:sz w:val="24"/>
          <w:szCs w:val="24"/>
        </w:rPr>
        <w:t xml:space="preserve"> en fonction de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V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Lait</m:t>
            </m:r>
          </m:sup>
        </m:sSubSup>
      </m:oMath>
      <w:r w:rsidRPr="00C734CF">
        <w:rPr>
          <w:bCs/>
          <w:sz w:val="24"/>
          <w:szCs w:val="24"/>
        </w:rPr>
        <w:t xml:space="preserve"> pour </w:t>
      </w:r>
      <w:r>
        <w:rPr>
          <w:bCs/>
          <w:sz w:val="24"/>
          <w:szCs w:val="24"/>
        </w:rPr>
        <w:t>la</w:t>
      </w:r>
      <w:r w:rsidRPr="00C734CF">
        <w:rPr>
          <w:bCs/>
          <w:sz w:val="24"/>
          <w:szCs w:val="24"/>
        </w:rPr>
        <w:t xml:space="preserve"> longueur d’onde choisie</w:t>
      </w:r>
      <w:r>
        <w:rPr>
          <w:bCs/>
          <w:sz w:val="24"/>
          <w:szCs w:val="24"/>
        </w:rPr>
        <w:t xml:space="preserve"> précédemment. Commenter et conclure.</w:t>
      </w:r>
    </w:p>
    <w:p w14:paraId="3463FFF1" w14:textId="77777777" w:rsidR="00A723C0" w:rsidRPr="00C734CF" w:rsidRDefault="00A723C0" w:rsidP="000D66D0">
      <w:pPr>
        <w:jc w:val="both"/>
        <w:rPr>
          <w:bCs/>
          <w:sz w:val="24"/>
          <w:szCs w:val="24"/>
        </w:rPr>
      </w:pPr>
    </w:p>
    <w:p w14:paraId="75766D40" w14:textId="7641326F" w:rsidR="008E1EB5" w:rsidRPr="00C734CF" w:rsidRDefault="008E1EB5" w:rsidP="000D66D0">
      <w:pPr>
        <w:jc w:val="both"/>
        <w:rPr>
          <w:b/>
          <w:bCs/>
          <w:sz w:val="24"/>
          <w:szCs w:val="24"/>
        </w:rPr>
      </w:pPr>
      <w:r w:rsidRPr="00C734CF">
        <w:rPr>
          <w:b/>
          <w:bCs/>
          <w:sz w:val="24"/>
          <w:szCs w:val="24"/>
        </w:rPr>
        <w:t xml:space="preserve">Protocole </w:t>
      </w:r>
      <w:r w:rsidR="00666955">
        <w:rPr>
          <w:b/>
          <w:bCs/>
          <w:sz w:val="24"/>
          <w:szCs w:val="24"/>
        </w:rPr>
        <w:t>3</w:t>
      </w:r>
      <w:r w:rsidRPr="00C734CF">
        <w:rPr>
          <w:b/>
          <w:bCs/>
          <w:sz w:val="24"/>
          <w:szCs w:val="24"/>
        </w:rPr>
        <w:t xml:space="preserve"> : </w:t>
      </w:r>
      <w:r w:rsidR="00CD282B">
        <w:rPr>
          <w:b/>
          <w:bCs/>
          <w:sz w:val="24"/>
          <w:szCs w:val="24"/>
        </w:rPr>
        <w:t>Fabriquer un fantôme optique liquide mimant l’a</w:t>
      </w:r>
      <w:r w:rsidR="006E384F" w:rsidRPr="00C734CF">
        <w:rPr>
          <w:b/>
          <w:bCs/>
          <w:sz w:val="24"/>
          <w:szCs w:val="24"/>
        </w:rPr>
        <w:t>bsorption de l’épiderme humain</w:t>
      </w:r>
    </w:p>
    <w:p w14:paraId="6664CFBD" w14:textId="3A3EE0FB" w:rsidR="00666955" w:rsidRPr="00666955" w:rsidRDefault="00666955" w:rsidP="00666955">
      <w:pPr>
        <w:jc w:val="both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NB. </w:t>
      </w:r>
      <w:r w:rsidRPr="00666955">
        <w:rPr>
          <w:bCs/>
          <w:i/>
          <w:iCs/>
          <w:sz w:val="24"/>
          <w:szCs w:val="24"/>
        </w:rPr>
        <w:t xml:space="preserve">Le café est utilisé </w:t>
      </w:r>
      <w:r w:rsidR="00533E54">
        <w:rPr>
          <w:bCs/>
          <w:i/>
          <w:iCs/>
          <w:sz w:val="24"/>
          <w:szCs w:val="24"/>
        </w:rPr>
        <w:t>en recherche scientifique pour</w:t>
      </w:r>
      <w:r w:rsidRPr="00666955">
        <w:rPr>
          <w:bCs/>
          <w:i/>
          <w:iCs/>
          <w:sz w:val="24"/>
          <w:szCs w:val="24"/>
        </w:rPr>
        <w:t xml:space="preserve"> la fabrication de fantômes optiques de peau humaine car </w:t>
      </w:r>
      <w:r>
        <w:rPr>
          <w:bCs/>
          <w:i/>
          <w:iCs/>
          <w:sz w:val="24"/>
          <w:szCs w:val="24"/>
        </w:rPr>
        <w:t>la forme</w:t>
      </w:r>
      <w:r w:rsidRPr="00666955">
        <w:rPr>
          <w:bCs/>
          <w:i/>
          <w:iCs/>
          <w:sz w:val="24"/>
          <w:szCs w:val="24"/>
        </w:rPr>
        <w:t xml:space="preserve"> de son spectre d’absorption ressemble à celui de la mélanine</w:t>
      </w:r>
      <w:r>
        <w:rPr>
          <w:bCs/>
          <w:i/>
          <w:iCs/>
          <w:sz w:val="24"/>
          <w:szCs w:val="24"/>
        </w:rPr>
        <w:t>.</w:t>
      </w:r>
    </w:p>
    <w:p w14:paraId="2F384BC1" w14:textId="5DF2B89D" w:rsidR="00D07CEB" w:rsidRDefault="00666955" w:rsidP="00437E14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D07CEB">
        <w:rPr>
          <w:bCs/>
          <w:sz w:val="24"/>
          <w:szCs w:val="24"/>
        </w:rPr>
        <w:t xml:space="preserve">Préparer </w:t>
      </w:r>
      <w:r w:rsidR="00D07CEB">
        <w:rPr>
          <w:bCs/>
          <w:sz w:val="24"/>
          <w:szCs w:val="24"/>
        </w:rPr>
        <w:t>5</w:t>
      </w:r>
      <w:r w:rsidRPr="00D07CEB">
        <w:rPr>
          <w:bCs/>
          <w:sz w:val="24"/>
          <w:szCs w:val="24"/>
        </w:rPr>
        <w:t>0 </w:t>
      </w:r>
      <w:proofErr w:type="spellStart"/>
      <w:r w:rsidRPr="00D07CEB">
        <w:rPr>
          <w:bCs/>
          <w:sz w:val="24"/>
          <w:szCs w:val="24"/>
        </w:rPr>
        <w:t>mL</w:t>
      </w:r>
      <w:proofErr w:type="spellEnd"/>
      <w:r w:rsidRPr="00D07CEB">
        <w:rPr>
          <w:bCs/>
          <w:sz w:val="24"/>
          <w:szCs w:val="24"/>
        </w:rPr>
        <w:t xml:space="preserve"> d</w:t>
      </w:r>
      <w:r w:rsidR="00D07CEB" w:rsidRPr="00D07CEB">
        <w:rPr>
          <w:bCs/>
          <w:sz w:val="24"/>
          <w:szCs w:val="24"/>
        </w:rPr>
        <w:t>’un</w:t>
      </w:r>
      <w:r w:rsidR="00533E54" w:rsidRPr="00D07CEB">
        <w:rPr>
          <w:bCs/>
          <w:sz w:val="24"/>
          <w:szCs w:val="24"/>
        </w:rPr>
        <w:t>e</w:t>
      </w:r>
      <w:r w:rsidR="00D07CEB" w:rsidRPr="00D07CEB">
        <w:rPr>
          <w:bCs/>
          <w:sz w:val="24"/>
          <w:szCs w:val="24"/>
        </w:rPr>
        <w:t xml:space="preserve"> solution mère </w:t>
      </w:r>
      <w:r w:rsidR="00D07CEB" w:rsidRPr="00D07CEB">
        <w:rPr>
          <w:bCs/>
          <w:i/>
          <w:sz w:val="24"/>
          <w:szCs w:val="24"/>
        </w:rPr>
        <w:t>SM</w:t>
      </w:r>
      <w:r w:rsidR="00D07CEB" w:rsidRPr="00D07CEB">
        <w:rPr>
          <w:bCs/>
          <w:i/>
          <w:sz w:val="24"/>
          <w:szCs w:val="24"/>
          <w:vertAlign w:val="subscript"/>
        </w:rPr>
        <w:t>CS</w:t>
      </w:r>
      <w:r w:rsidR="00D07CEB" w:rsidRPr="00D07CEB">
        <w:rPr>
          <w:bCs/>
          <w:sz w:val="24"/>
          <w:szCs w:val="24"/>
        </w:rPr>
        <w:t xml:space="preserve"> de café soluble (CS) + eau déminéralisée (ED) à la </w:t>
      </w:r>
      <w:r w:rsidR="00D07CEB">
        <w:rPr>
          <w:bCs/>
          <w:sz w:val="24"/>
          <w:szCs w:val="24"/>
        </w:rPr>
        <w:t xml:space="preserve">concentration massique volumique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MV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CS</m:t>
            </m:r>
          </m:sup>
        </m:sSubSup>
        <m:r>
          <w:rPr>
            <w:rFonts w:ascii="Cambria Math" w:hAnsi="Cambria Math"/>
            <w:sz w:val="24"/>
            <w:szCs w:val="24"/>
          </w:rPr>
          <m:t>=2g/L</m:t>
        </m:r>
      </m:oMath>
      <w:r w:rsidR="00D07CEB">
        <w:rPr>
          <w:bCs/>
          <w:sz w:val="24"/>
          <w:szCs w:val="24"/>
        </w:rPr>
        <w:t>.</w:t>
      </w:r>
    </w:p>
    <w:p w14:paraId="7BCA3772" w14:textId="2B6CEBC2" w:rsidR="00392337" w:rsidRDefault="00392337" w:rsidP="00392337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 xml:space="preserve">Enregistrer </w:t>
      </w:r>
      <w:r>
        <w:rPr>
          <w:bCs/>
          <w:sz w:val="24"/>
          <w:szCs w:val="24"/>
        </w:rPr>
        <w:t xml:space="preserve">et tracer </w:t>
      </w:r>
      <w:r w:rsidRPr="00C734CF">
        <w:rPr>
          <w:bCs/>
          <w:sz w:val="24"/>
          <w:szCs w:val="24"/>
        </w:rPr>
        <w:t>les courbes</w:t>
      </w:r>
      <w:r>
        <w:rPr>
          <w:bCs/>
          <w:sz w:val="24"/>
          <w:szCs w:val="24"/>
        </w:rPr>
        <w:t xml:space="preserve"> spectrales</w:t>
      </w:r>
      <w:r w:rsidRPr="00C734CF">
        <w:rPr>
          <w:bCs/>
          <w:sz w:val="24"/>
          <w:szCs w:val="24"/>
        </w:rPr>
        <w:t xml:space="preserve"> d’</w:t>
      </w:r>
      <w:r w:rsidR="00195048">
        <w:rPr>
          <w:bCs/>
          <w:sz w:val="24"/>
          <w:szCs w:val="24"/>
        </w:rPr>
        <w:t>a</w:t>
      </w:r>
      <w:r w:rsidRPr="00C734CF">
        <w:rPr>
          <w:bCs/>
          <w:sz w:val="24"/>
          <w:szCs w:val="24"/>
        </w:rPr>
        <w:t xml:space="preserve">bsorbance </w:t>
      </w:r>
      <m:oMath>
        <m:sSup>
          <m:s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CS</m:t>
            </m:r>
          </m:sup>
        </m:sSup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λ;</m:t>
            </m:r>
            <m:sSubSup>
              <m:sSubSupPr>
                <m:ctrlPr>
                  <w:rPr>
                    <w:rFonts w:ascii="Cambria Math" w:hAnsi="Cambria Math"/>
                    <w:bCs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CS</m:t>
                </m:r>
              </m:sup>
            </m:sSubSup>
          </m:e>
        </m:d>
      </m:oMath>
      <w:r w:rsidRPr="00C734CF">
        <w:rPr>
          <w:bCs/>
          <w:sz w:val="24"/>
          <w:szCs w:val="24"/>
        </w:rPr>
        <w:t xml:space="preserve"> et</w:t>
      </w:r>
      <w:r>
        <w:rPr>
          <w:bCs/>
          <w:sz w:val="24"/>
          <w:szCs w:val="24"/>
        </w:rPr>
        <w:t xml:space="preserve"> de coefficient </w:t>
      </w:r>
      <w:r w:rsidRPr="00C734CF">
        <w:rPr>
          <w:bCs/>
          <w:sz w:val="24"/>
          <w:szCs w:val="24"/>
        </w:rPr>
        <w:t xml:space="preserve">d’absorption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CS</m:t>
            </m:r>
          </m:sup>
        </m:sSubSup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λ;</m:t>
            </m:r>
            <m:sSubSup>
              <m:sSubSupPr>
                <m:ctrlPr>
                  <w:rPr>
                    <w:rFonts w:ascii="Cambria Math" w:hAnsi="Cambria Math"/>
                    <w:bCs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CS</m:t>
                </m:r>
              </m:sup>
            </m:sSubSup>
          </m:e>
        </m:d>
      </m:oMath>
      <w:r w:rsidRPr="00C734CF">
        <w:rPr>
          <w:bCs/>
          <w:sz w:val="24"/>
          <w:szCs w:val="24"/>
        </w:rPr>
        <w:t xml:space="preserve"> </w:t>
      </w:r>
      <w:r w:rsidR="00195048">
        <w:rPr>
          <w:bCs/>
          <w:sz w:val="24"/>
          <w:szCs w:val="24"/>
        </w:rPr>
        <w:t xml:space="preserve">correspondantes, </w:t>
      </w:r>
      <w:r w:rsidRPr="00C734CF">
        <w:rPr>
          <w:bCs/>
          <w:sz w:val="24"/>
          <w:szCs w:val="24"/>
        </w:rPr>
        <w:t xml:space="preserve">pour les concentrations volumiques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V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CS</m:t>
            </m:r>
          </m:sup>
        </m:sSubSup>
      </m:oMath>
      <w:r w:rsidRPr="00C734CF">
        <w:rPr>
          <w:bCs/>
          <w:sz w:val="24"/>
          <w:szCs w:val="24"/>
        </w:rPr>
        <w:t xml:space="preserve"> suivantes :</w:t>
      </w:r>
    </w:p>
    <w:tbl>
      <w:tblPr>
        <w:tblStyle w:val="Grilledutableau"/>
        <w:tblW w:w="9298" w:type="dxa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474"/>
        <w:gridCol w:w="1474"/>
        <w:gridCol w:w="1474"/>
        <w:gridCol w:w="1474"/>
        <w:gridCol w:w="1474"/>
      </w:tblGrid>
      <w:tr w:rsidR="00392337" w:rsidRPr="00C734CF" w14:paraId="34307EB4" w14:textId="77777777" w:rsidTr="00161FC1">
        <w:trPr>
          <w:trHeight w:val="340"/>
          <w:jc w:val="center"/>
        </w:trPr>
        <w:tc>
          <w:tcPr>
            <w:tcW w:w="1928" w:type="dxa"/>
            <w:vAlign w:val="center"/>
          </w:tcPr>
          <w:p w14:paraId="17BE0288" w14:textId="787B5DF7" w:rsidR="00392337" w:rsidRPr="00C734CF" w:rsidRDefault="00000000" w:rsidP="0084410C">
            <w:pPr>
              <w:jc w:val="center"/>
              <w:rPr>
                <w:bCs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CS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%</m:t>
                    </m:r>
                  </m:e>
                </m:d>
              </m:oMath>
            </m:oMathPara>
          </w:p>
        </w:tc>
        <w:tc>
          <w:tcPr>
            <w:tcW w:w="1474" w:type="dxa"/>
            <w:vAlign w:val="center"/>
          </w:tcPr>
          <w:p w14:paraId="6F73E775" w14:textId="603D1DBC" w:rsidR="00392337" w:rsidRPr="00C734CF" w:rsidRDefault="00392337" w:rsidP="0084410C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00 (=</w:t>
            </w:r>
            <w:r w:rsidRPr="00C734CF">
              <w:rPr>
                <w:bCs/>
                <w:i/>
                <w:sz w:val="24"/>
                <w:szCs w:val="24"/>
              </w:rPr>
              <w:t>SM</w:t>
            </w:r>
            <w:r>
              <w:rPr>
                <w:bCs/>
                <w:i/>
                <w:sz w:val="24"/>
                <w:szCs w:val="24"/>
                <w:vertAlign w:val="subscript"/>
              </w:rPr>
              <w:t>CS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74" w:type="dxa"/>
            <w:vAlign w:val="center"/>
          </w:tcPr>
          <w:p w14:paraId="4C835B5B" w14:textId="39B76B82" w:rsidR="00392337" w:rsidRPr="00C734CF" w:rsidRDefault="00392337" w:rsidP="0084410C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474" w:type="dxa"/>
            <w:vAlign w:val="center"/>
          </w:tcPr>
          <w:p w14:paraId="6654829B" w14:textId="4CA41BDD" w:rsidR="00392337" w:rsidRPr="00C734CF" w:rsidRDefault="00392337" w:rsidP="0084410C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474" w:type="dxa"/>
            <w:vAlign w:val="center"/>
          </w:tcPr>
          <w:p w14:paraId="53235843" w14:textId="4809608A" w:rsidR="00392337" w:rsidRPr="00C734CF" w:rsidRDefault="00392337" w:rsidP="0084410C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12</w:t>
            </w:r>
            <w:r>
              <w:rPr>
                <w:bCs/>
                <w:sz w:val="24"/>
                <w:szCs w:val="24"/>
              </w:rPr>
              <w:t>,</w:t>
            </w:r>
            <w:r w:rsidRPr="00C734CF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474" w:type="dxa"/>
            <w:vAlign w:val="center"/>
          </w:tcPr>
          <w:p w14:paraId="0DFDE805" w14:textId="0905EB65" w:rsidR="00392337" w:rsidRPr="00C734CF" w:rsidRDefault="00392337" w:rsidP="0084410C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,</w:t>
            </w:r>
            <w:r w:rsidRPr="00C734CF">
              <w:rPr>
                <w:bCs/>
                <w:sz w:val="24"/>
                <w:szCs w:val="24"/>
              </w:rPr>
              <w:t>25</w:t>
            </w:r>
          </w:p>
        </w:tc>
      </w:tr>
      <w:tr w:rsidR="00195048" w:rsidRPr="00C734CF" w14:paraId="5C667647" w14:textId="77777777" w:rsidTr="00161FC1">
        <w:tblPrEx>
          <w:jc w:val="left"/>
        </w:tblPrEx>
        <w:trPr>
          <w:trHeight w:val="340"/>
        </w:trPr>
        <w:tc>
          <w:tcPr>
            <w:tcW w:w="1928" w:type="dxa"/>
          </w:tcPr>
          <w:p w14:paraId="3639C7FC" w14:textId="0F275A5B" w:rsidR="00195048" w:rsidRPr="00C734CF" w:rsidRDefault="00000000" w:rsidP="0084410C">
            <w:pPr>
              <w:jc w:val="center"/>
              <w:rPr>
                <w:bCs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CS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b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550nm;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b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V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CS</m:t>
                        </m:r>
                      </m:sup>
                    </m:sSubSup>
                  </m:e>
                </m:d>
              </m:oMath>
            </m:oMathPara>
          </w:p>
        </w:tc>
        <w:tc>
          <w:tcPr>
            <w:tcW w:w="1474" w:type="dxa"/>
          </w:tcPr>
          <w:p w14:paraId="61B9CF0F" w14:textId="2A70D82E" w:rsidR="00195048" w:rsidRPr="00161FC1" w:rsidRDefault="00195048" w:rsidP="0084410C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  <w:tc>
          <w:tcPr>
            <w:tcW w:w="1474" w:type="dxa"/>
          </w:tcPr>
          <w:p w14:paraId="30495B5A" w14:textId="1D002AA6" w:rsidR="00195048" w:rsidRPr="00161FC1" w:rsidRDefault="00195048" w:rsidP="0084410C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  <w:tc>
          <w:tcPr>
            <w:tcW w:w="1474" w:type="dxa"/>
          </w:tcPr>
          <w:p w14:paraId="09424A90" w14:textId="749BEDD6" w:rsidR="00195048" w:rsidRPr="00161FC1" w:rsidRDefault="00195048" w:rsidP="0084410C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  <w:tc>
          <w:tcPr>
            <w:tcW w:w="1474" w:type="dxa"/>
          </w:tcPr>
          <w:p w14:paraId="4F333900" w14:textId="3A65F605" w:rsidR="00195048" w:rsidRPr="00161FC1" w:rsidRDefault="00195048" w:rsidP="0084410C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  <w:tc>
          <w:tcPr>
            <w:tcW w:w="1474" w:type="dxa"/>
          </w:tcPr>
          <w:p w14:paraId="7B1E81CC" w14:textId="166EF97D" w:rsidR="00195048" w:rsidRPr="00161FC1" w:rsidRDefault="00195048" w:rsidP="0084410C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</w:tr>
      <w:tr w:rsidR="00195048" w:rsidRPr="00C734CF" w14:paraId="299E6D92" w14:textId="77777777" w:rsidTr="00161FC1">
        <w:tblPrEx>
          <w:jc w:val="left"/>
        </w:tblPrEx>
        <w:trPr>
          <w:trHeight w:val="340"/>
        </w:trPr>
        <w:tc>
          <w:tcPr>
            <w:tcW w:w="1928" w:type="dxa"/>
          </w:tcPr>
          <w:p w14:paraId="4DD2C200" w14:textId="7924F8C7" w:rsidR="00195048" w:rsidRPr="00C734CF" w:rsidRDefault="00000000" w:rsidP="0084410C">
            <w:pPr>
              <w:jc w:val="center"/>
              <w:rPr>
                <w:bCs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bCs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CS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b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550nm;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b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V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CS</m:t>
                        </m:r>
                      </m:sup>
                    </m:sSubSup>
                  </m:e>
                </m:d>
              </m:oMath>
            </m:oMathPara>
          </w:p>
        </w:tc>
        <w:tc>
          <w:tcPr>
            <w:tcW w:w="1474" w:type="dxa"/>
          </w:tcPr>
          <w:p w14:paraId="2969690C" w14:textId="27891C2B" w:rsidR="00195048" w:rsidRPr="00161FC1" w:rsidRDefault="00195048" w:rsidP="0084410C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  <w:tc>
          <w:tcPr>
            <w:tcW w:w="1474" w:type="dxa"/>
          </w:tcPr>
          <w:p w14:paraId="4BEFAC2D" w14:textId="5D913AC9" w:rsidR="00195048" w:rsidRPr="00161FC1" w:rsidRDefault="00195048" w:rsidP="0084410C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  <w:tc>
          <w:tcPr>
            <w:tcW w:w="1474" w:type="dxa"/>
          </w:tcPr>
          <w:p w14:paraId="44AD2ABD" w14:textId="4EC7AEFF" w:rsidR="00195048" w:rsidRPr="00161FC1" w:rsidRDefault="00195048" w:rsidP="0084410C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  <w:tc>
          <w:tcPr>
            <w:tcW w:w="1474" w:type="dxa"/>
          </w:tcPr>
          <w:p w14:paraId="424D802F" w14:textId="27464B68" w:rsidR="00195048" w:rsidRPr="00161FC1" w:rsidRDefault="00195048" w:rsidP="0084410C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  <w:tc>
          <w:tcPr>
            <w:tcW w:w="1474" w:type="dxa"/>
          </w:tcPr>
          <w:p w14:paraId="323B57A7" w14:textId="46222731" w:rsidR="00195048" w:rsidRPr="00161FC1" w:rsidRDefault="00195048" w:rsidP="0084410C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</w:tr>
    </w:tbl>
    <w:p w14:paraId="7E1A9CDD" w14:textId="0A6B0430" w:rsidR="00EE1382" w:rsidRDefault="00EE1382" w:rsidP="000D66D0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En vous basant sur les valeurs </w:t>
      </w:r>
      <w:r w:rsidR="004B06D3">
        <w:rPr>
          <w:bCs/>
          <w:sz w:val="24"/>
          <w:szCs w:val="24"/>
        </w:rPr>
        <w:t xml:space="preserve">calculées </w:t>
      </w:r>
      <w:r>
        <w:rPr>
          <w:bCs/>
          <w:sz w:val="24"/>
          <w:szCs w:val="24"/>
        </w:rPr>
        <w:t xml:space="preserve">de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CS</m:t>
            </m:r>
          </m:sup>
        </m:sSubSup>
      </m:oMath>
      <w:r>
        <w:rPr>
          <w:bCs/>
          <w:sz w:val="24"/>
          <w:szCs w:val="24"/>
        </w:rPr>
        <w:t xml:space="preserve"> à </w:t>
      </w:r>
      <w:r w:rsidR="00195048">
        <w:rPr>
          <w:bCs/>
          <w:sz w:val="24"/>
          <w:szCs w:val="24"/>
        </w:rPr>
        <w:t>55</w:t>
      </w:r>
      <w:r>
        <w:rPr>
          <w:bCs/>
          <w:sz w:val="24"/>
          <w:szCs w:val="24"/>
        </w:rPr>
        <w:t>0 nm</w:t>
      </w:r>
      <w:r w:rsidR="00161FC1">
        <w:rPr>
          <w:bCs/>
          <w:sz w:val="24"/>
          <w:szCs w:val="24"/>
        </w:rPr>
        <w:t xml:space="preserve"> pour les différentes concentrations</w:t>
      </w:r>
      <w:r>
        <w:rPr>
          <w:bCs/>
          <w:sz w:val="24"/>
          <w:szCs w:val="24"/>
        </w:rPr>
        <w:t>, t</w:t>
      </w:r>
      <w:r w:rsidR="00037FC4" w:rsidRPr="00C734CF">
        <w:rPr>
          <w:bCs/>
          <w:sz w:val="24"/>
          <w:szCs w:val="24"/>
        </w:rPr>
        <w:t xml:space="preserve">racer une courbe de correspondance linéaire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CS</m:t>
            </m:r>
          </m:sup>
        </m:sSubSup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550nm</m:t>
            </m:r>
          </m:e>
        </m:d>
        <m:r>
          <w:rPr>
            <w:rFonts w:ascii="Cambria Math" w:hAnsi="Cambria Math"/>
            <w:sz w:val="24"/>
            <w:szCs w:val="24"/>
          </w:rPr>
          <m:t>=f(</m:t>
        </m:r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V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CS</m:t>
            </m:r>
          </m:sup>
        </m:sSubSup>
        <m:r>
          <w:rPr>
            <w:rFonts w:ascii="Cambria Math" w:hAnsi="Cambria Math"/>
            <w:sz w:val="24"/>
            <w:szCs w:val="24"/>
          </w:rPr>
          <m:t>)</m:t>
        </m:r>
      </m:oMath>
      <w:r w:rsidR="00037FC4" w:rsidRPr="00C734CF">
        <w:rPr>
          <w:bCs/>
          <w:sz w:val="24"/>
          <w:szCs w:val="24"/>
        </w:rPr>
        <w:t xml:space="preserve"> </w:t>
      </w:r>
      <w:r w:rsidR="00D64796" w:rsidRPr="00C734CF">
        <w:rPr>
          <w:bCs/>
          <w:sz w:val="24"/>
          <w:szCs w:val="24"/>
        </w:rPr>
        <w:t xml:space="preserve">puis en extraire </w:t>
      </w:r>
      <w:r>
        <w:rPr>
          <w:bCs/>
          <w:sz w:val="24"/>
          <w:szCs w:val="24"/>
        </w:rPr>
        <w:t xml:space="preserve">les </w:t>
      </w:r>
      <w:r w:rsidR="00037FC4" w:rsidRPr="00C734CF">
        <w:rPr>
          <w:bCs/>
          <w:sz w:val="24"/>
          <w:szCs w:val="24"/>
        </w:rPr>
        <w:t xml:space="preserve">4 valeurs de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V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CS</m:t>
            </m:r>
          </m:sup>
        </m:sSubSup>
      </m:oMath>
      <w:r w:rsidR="00D64796" w:rsidRPr="00C734C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correspondant </w:t>
      </w:r>
      <w:r w:rsidR="004B06D3">
        <w:rPr>
          <w:bCs/>
          <w:sz w:val="24"/>
          <w:szCs w:val="24"/>
        </w:rPr>
        <w:t>aux 4 coefficients d</w:t>
      </w:r>
      <w:r w:rsidR="004B06D3" w:rsidRPr="00C734CF">
        <w:rPr>
          <w:bCs/>
          <w:sz w:val="24"/>
          <w:szCs w:val="24"/>
        </w:rPr>
        <w:t>’absorption de l’épiderme</w:t>
      </w:r>
      <w:r w:rsidR="004B06D3">
        <w:rPr>
          <w:bCs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ediperme</m:t>
            </m:r>
          </m:sup>
        </m:sSubSup>
      </m:oMath>
      <w:r w:rsidR="004B06D3" w:rsidRPr="00C734CF">
        <w:rPr>
          <w:bCs/>
          <w:sz w:val="24"/>
          <w:szCs w:val="24"/>
        </w:rPr>
        <w:t xml:space="preserve"> </w:t>
      </w:r>
      <w:r w:rsidR="004B06D3">
        <w:rPr>
          <w:bCs/>
          <w:sz w:val="24"/>
          <w:szCs w:val="24"/>
        </w:rPr>
        <w:t>associés aux</w:t>
      </w:r>
      <w:r w:rsidR="004B06D3" w:rsidRPr="00C734CF">
        <w:rPr>
          <w:bCs/>
          <w:sz w:val="24"/>
          <w:szCs w:val="24"/>
        </w:rPr>
        <w:t xml:space="preserve"> phototypes </w:t>
      </w:r>
      <w:r w:rsidR="004B06D3">
        <w:rPr>
          <w:bCs/>
          <w:sz w:val="24"/>
          <w:szCs w:val="24"/>
        </w:rPr>
        <w:t xml:space="preserve">cutanés </w:t>
      </w:r>
      <w:r w:rsidR="004B06D3" w:rsidRPr="00C734CF">
        <w:rPr>
          <w:bCs/>
          <w:sz w:val="24"/>
          <w:szCs w:val="24"/>
        </w:rPr>
        <w:t>I à IV</w:t>
      </w:r>
      <w:r w:rsidR="004B06D3">
        <w:rPr>
          <w:bCs/>
          <w:sz w:val="24"/>
          <w:szCs w:val="24"/>
        </w:rPr>
        <w:t xml:space="preserve"> (cf. tableau).</w:t>
      </w:r>
    </w:p>
    <w:p w14:paraId="34211D86" w14:textId="354E0565" w:rsidR="008E1EB5" w:rsidRPr="00E41B97" w:rsidRDefault="004B06D3" w:rsidP="000D66D0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Préparer les 4 solutions correspondant à ces 4 valeurs de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V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CS</m:t>
            </m:r>
          </m:sup>
        </m:sSubSup>
        <m:r>
          <w:rPr>
            <w:rFonts w:ascii="Cambria Math" w:hAnsi="Cambria Math"/>
            <w:sz w:val="24"/>
            <w:szCs w:val="24"/>
          </w:rPr>
          <m:t>(phototype)</m:t>
        </m:r>
      </m:oMath>
      <w:r w:rsidRPr="00C734C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puis enregistrer l</w:t>
      </w:r>
      <w:r w:rsidR="00E41B97">
        <w:rPr>
          <w:bCs/>
          <w:sz w:val="24"/>
          <w:szCs w:val="24"/>
        </w:rPr>
        <w:t>es</w:t>
      </w:r>
      <w:r>
        <w:rPr>
          <w:bCs/>
          <w:sz w:val="24"/>
          <w:szCs w:val="24"/>
        </w:rPr>
        <w:t xml:space="preserve"> courbe</w:t>
      </w:r>
      <w:r w:rsidR="00E41B97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 xml:space="preserve"> </w:t>
      </w:r>
      <w:r w:rsidRPr="00C734CF">
        <w:rPr>
          <w:bCs/>
          <w:sz w:val="24"/>
          <w:szCs w:val="24"/>
        </w:rPr>
        <w:t>d’</w:t>
      </w:r>
      <w:r w:rsidR="00E41B97">
        <w:rPr>
          <w:bCs/>
          <w:sz w:val="24"/>
          <w:szCs w:val="24"/>
        </w:rPr>
        <w:t>a</w:t>
      </w:r>
      <w:r w:rsidRPr="00C734CF">
        <w:rPr>
          <w:bCs/>
          <w:sz w:val="24"/>
          <w:szCs w:val="24"/>
        </w:rPr>
        <w:t>bsorbance</w:t>
      </w:r>
      <w:r w:rsidR="00E41B97">
        <w:rPr>
          <w:bCs/>
          <w:sz w:val="24"/>
          <w:szCs w:val="24"/>
        </w:rPr>
        <w:t xml:space="preserve"> correspondantes et tracer les courbes spectrales des coefficients d’absorption. Commenter, analyser et conclure.</w:t>
      </w: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1417"/>
        <w:gridCol w:w="1417"/>
        <w:gridCol w:w="1417"/>
        <w:gridCol w:w="1417"/>
      </w:tblGrid>
      <w:tr w:rsidR="00D64796" w:rsidRPr="00C734CF" w14:paraId="677B8D54" w14:textId="77777777" w:rsidTr="00D64796">
        <w:trPr>
          <w:trHeight w:val="340"/>
          <w:jc w:val="center"/>
        </w:trPr>
        <w:tc>
          <w:tcPr>
            <w:tcW w:w="3402" w:type="dxa"/>
            <w:vAlign w:val="center"/>
          </w:tcPr>
          <w:p w14:paraId="41AAD543" w14:textId="4E47124B" w:rsidR="00D64796" w:rsidRPr="00C734CF" w:rsidRDefault="00D64796" w:rsidP="00D346EF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Phototype</w:t>
            </w:r>
          </w:p>
        </w:tc>
        <w:tc>
          <w:tcPr>
            <w:tcW w:w="1417" w:type="dxa"/>
            <w:vAlign w:val="center"/>
          </w:tcPr>
          <w:p w14:paraId="51C45237" w14:textId="628B1813" w:rsidR="00D64796" w:rsidRPr="00C734CF" w:rsidRDefault="00D64796" w:rsidP="00D346EF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I</w:t>
            </w:r>
          </w:p>
        </w:tc>
        <w:tc>
          <w:tcPr>
            <w:tcW w:w="1417" w:type="dxa"/>
            <w:vAlign w:val="center"/>
          </w:tcPr>
          <w:p w14:paraId="7392F0E1" w14:textId="579D7F0A" w:rsidR="00D64796" w:rsidRPr="00C734CF" w:rsidRDefault="00D64796" w:rsidP="00D346EF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II</w:t>
            </w:r>
          </w:p>
        </w:tc>
        <w:tc>
          <w:tcPr>
            <w:tcW w:w="1417" w:type="dxa"/>
            <w:vAlign w:val="center"/>
          </w:tcPr>
          <w:p w14:paraId="672FCCF7" w14:textId="14F79738" w:rsidR="00D64796" w:rsidRPr="00C734CF" w:rsidRDefault="00D64796" w:rsidP="00D346EF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1417" w:type="dxa"/>
            <w:vAlign w:val="center"/>
          </w:tcPr>
          <w:p w14:paraId="2FD708DB" w14:textId="32FCDB00" w:rsidR="00D64796" w:rsidRPr="00C734CF" w:rsidRDefault="00D64796" w:rsidP="00D346EF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IV</w:t>
            </w:r>
          </w:p>
        </w:tc>
      </w:tr>
      <w:tr w:rsidR="00DD050E" w:rsidRPr="00C734CF" w14:paraId="09C220F2" w14:textId="77777777" w:rsidTr="00D64796">
        <w:trPr>
          <w:trHeight w:val="567"/>
          <w:jc w:val="center"/>
        </w:trPr>
        <w:tc>
          <w:tcPr>
            <w:tcW w:w="3402" w:type="dxa"/>
            <w:vAlign w:val="center"/>
          </w:tcPr>
          <w:p w14:paraId="2E7E3402" w14:textId="2E612502" w:rsidR="00DD050E" w:rsidRPr="00C734CF" w:rsidRDefault="00000000" w:rsidP="00D346EF">
            <w:pPr>
              <w:jc w:val="center"/>
              <w:rPr>
                <w:b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ediperme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λ=550nm</m:t>
                  </m:r>
                </m:e>
              </m:d>
            </m:oMath>
            <w:r w:rsidR="004B06D3" w:rsidRPr="00C734CF">
              <w:rPr>
                <w:bCs/>
                <w:sz w:val="24"/>
                <w:szCs w:val="24"/>
              </w:rPr>
              <w:t xml:space="preserve"> </w:t>
            </w:r>
            <w:r w:rsidR="00DD050E" w:rsidRPr="00C734CF">
              <w:rPr>
                <w:bCs/>
                <w:sz w:val="24"/>
                <w:szCs w:val="24"/>
              </w:rPr>
              <w:t>(cm</w:t>
            </w:r>
            <w:r w:rsidR="00DD050E" w:rsidRPr="00C734CF">
              <w:rPr>
                <w:bCs/>
                <w:sz w:val="24"/>
                <w:szCs w:val="24"/>
                <w:vertAlign w:val="superscript"/>
              </w:rPr>
              <w:t>-1</w:t>
            </w:r>
            <w:r w:rsidR="00DD050E" w:rsidRPr="00C734CF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3A9DFFC7" w14:textId="0BBADDDC" w:rsidR="00DD050E" w:rsidRPr="00C734CF" w:rsidRDefault="00195048" w:rsidP="00D346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  <w:tc>
          <w:tcPr>
            <w:tcW w:w="1417" w:type="dxa"/>
            <w:vAlign w:val="center"/>
          </w:tcPr>
          <w:p w14:paraId="5A6A40F8" w14:textId="3A505A1D" w:rsidR="00DD050E" w:rsidRPr="00C734CF" w:rsidRDefault="00195048" w:rsidP="00D346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0,35</w:t>
            </w:r>
          </w:p>
        </w:tc>
        <w:tc>
          <w:tcPr>
            <w:tcW w:w="1417" w:type="dxa"/>
            <w:vAlign w:val="center"/>
          </w:tcPr>
          <w:p w14:paraId="394B5577" w14:textId="21136472" w:rsidR="00DD050E" w:rsidRPr="00C734CF" w:rsidRDefault="00195048" w:rsidP="00D346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0,7</w:t>
            </w:r>
          </w:p>
        </w:tc>
        <w:tc>
          <w:tcPr>
            <w:tcW w:w="1417" w:type="dxa"/>
            <w:vAlign w:val="center"/>
          </w:tcPr>
          <w:p w14:paraId="1A1A9B3D" w14:textId="4742370A" w:rsidR="00DD050E" w:rsidRPr="00C734CF" w:rsidRDefault="00195048" w:rsidP="00D346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D050E" w:rsidRPr="00C734CF" w14:paraId="4EFF82A1" w14:textId="77777777" w:rsidTr="00D64796">
        <w:trPr>
          <w:trHeight w:val="340"/>
          <w:jc w:val="center"/>
        </w:trPr>
        <w:tc>
          <w:tcPr>
            <w:tcW w:w="3402" w:type="dxa"/>
            <w:vAlign w:val="center"/>
          </w:tcPr>
          <w:p w14:paraId="777696B6" w14:textId="553A6532" w:rsidR="00DD050E" w:rsidRPr="00C734CF" w:rsidRDefault="00000000" w:rsidP="00D346EF">
            <w:pPr>
              <w:jc w:val="center"/>
              <w:rPr>
                <w:b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CS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%</m:t>
                  </m:r>
                </m:e>
              </m:d>
            </m:oMath>
            <w:r w:rsidR="00D64796" w:rsidRPr="00C734CF">
              <w:rPr>
                <w:bCs/>
                <w:sz w:val="24"/>
                <w:szCs w:val="24"/>
              </w:rPr>
              <w:t xml:space="preserve"> (vol/vol)</w:t>
            </w:r>
          </w:p>
        </w:tc>
        <w:tc>
          <w:tcPr>
            <w:tcW w:w="1417" w:type="dxa"/>
            <w:vAlign w:val="center"/>
          </w:tcPr>
          <w:p w14:paraId="1B80CA2B" w14:textId="6F37069E" w:rsidR="00DD050E" w:rsidRPr="00A93F82" w:rsidRDefault="00DD050E" w:rsidP="00D346EF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  <w:tc>
          <w:tcPr>
            <w:tcW w:w="1417" w:type="dxa"/>
            <w:vAlign w:val="center"/>
          </w:tcPr>
          <w:p w14:paraId="36D88573" w14:textId="6986B0BC" w:rsidR="00DD050E" w:rsidRPr="00A93F82" w:rsidRDefault="00DD050E" w:rsidP="00D346EF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  <w:tc>
          <w:tcPr>
            <w:tcW w:w="1417" w:type="dxa"/>
            <w:vAlign w:val="center"/>
          </w:tcPr>
          <w:p w14:paraId="2B845E9A" w14:textId="75200C59" w:rsidR="00DD050E" w:rsidRPr="00A93F82" w:rsidRDefault="00DD050E" w:rsidP="00D346EF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  <w:tc>
          <w:tcPr>
            <w:tcW w:w="1417" w:type="dxa"/>
            <w:vAlign w:val="center"/>
          </w:tcPr>
          <w:p w14:paraId="102DFAE9" w14:textId="520A6DB8" w:rsidR="00DD050E" w:rsidRPr="00A93F82" w:rsidRDefault="00DD050E" w:rsidP="00D346EF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</w:tr>
    </w:tbl>
    <w:p w14:paraId="56A0E10F" w14:textId="77777777" w:rsidR="00666955" w:rsidRDefault="00666955" w:rsidP="000D66D0">
      <w:pPr>
        <w:jc w:val="both"/>
        <w:rPr>
          <w:bCs/>
          <w:sz w:val="24"/>
          <w:szCs w:val="24"/>
        </w:rPr>
      </w:pPr>
    </w:p>
    <w:p w14:paraId="55AF3274" w14:textId="2D05D1F0" w:rsidR="00666955" w:rsidRDefault="00666955" w:rsidP="000D66D0">
      <w:pPr>
        <w:jc w:val="both"/>
        <w:rPr>
          <w:bCs/>
          <w:sz w:val="24"/>
          <w:szCs w:val="24"/>
        </w:rPr>
      </w:pPr>
    </w:p>
    <w:p w14:paraId="68D63D75" w14:textId="5353A573" w:rsidR="00392337" w:rsidRPr="00C734CF" w:rsidRDefault="00392337" w:rsidP="000D66D0">
      <w:pPr>
        <w:jc w:val="both"/>
        <w:rPr>
          <w:bCs/>
          <w:sz w:val="24"/>
          <w:szCs w:val="24"/>
        </w:rPr>
      </w:pPr>
    </w:p>
    <w:p w14:paraId="3451408C" w14:textId="2C25F9BA" w:rsidR="008104FF" w:rsidRPr="00C734CF" w:rsidRDefault="008104FF">
      <w:pPr>
        <w:rPr>
          <w:b/>
          <w:bCs/>
          <w:sz w:val="24"/>
          <w:szCs w:val="24"/>
        </w:rPr>
      </w:pPr>
      <w:r w:rsidRPr="00C734CF">
        <w:rPr>
          <w:b/>
          <w:bCs/>
          <w:sz w:val="24"/>
          <w:szCs w:val="24"/>
        </w:rPr>
        <w:br w:type="page"/>
      </w:r>
    </w:p>
    <w:p w14:paraId="117D391B" w14:textId="66305039" w:rsidR="00C734CF" w:rsidRPr="00C734CF" w:rsidRDefault="00C734CF" w:rsidP="00C734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r w:rsidRPr="00C734CF">
        <w:rPr>
          <w:b/>
          <w:bCs/>
          <w:sz w:val="24"/>
          <w:szCs w:val="24"/>
        </w:rPr>
        <w:lastRenderedPageBreak/>
        <w:t>Travaux Pratiques n°</w:t>
      </w:r>
      <w:r>
        <w:rPr>
          <w:b/>
          <w:bCs/>
          <w:sz w:val="24"/>
          <w:szCs w:val="24"/>
        </w:rPr>
        <w:t>2</w:t>
      </w:r>
    </w:p>
    <w:p w14:paraId="0C047988" w14:textId="32494FF8" w:rsidR="00C734CF" w:rsidRPr="00C734CF" w:rsidRDefault="00C73D1C" w:rsidP="00C73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Etude spectrophotométrique de solutions </w:t>
      </w:r>
      <w:r w:rsidRPr="00C734CF">
        <w:rPr>
          <w:b/>
          <w:bCs/>
          <w:sz w:val="24"/>
          <w:szCs w:val="24"/>
        </w:rPr>
        <w:t>absor</w:t>
      </w:r>
      <w:r>
        <w:rPr>
          <w:b/>
          <w:bCs/>
          <w:sz w:val="24"/>
          <w:szCs w:val="24"/>
        </w:rPr>
        <w:t>bantes et</w:t>
      </w:r>
      <w:r w:rsidR="00C734CF">
        <w:rPr>
          <w:b/>
          <w:bCs/>
          <w:sz w:val="24"/>
          <w:szCs w:val="24"/>
        </w:rPr>
        <w:t xml:space="preserve"> fluorescen</w:t>
      </w:r>
      <w:r>
        <w:rPr>
          <w:b/>
          <w:bCs/>
          <w:sz w:val="24"/>
          <w:szCs w:val="24"/>
        </w:rPr>
        <w:t>tes</w:t>
      </w:r>
    </w:p>
    <w:p w14:paraId="34E23455" w14:textId="77777777" w:rsidR="00C734CF" w:rsidRPr="00C734CF" w:rsidRDefault="00C734CF" w:rsidP="008104FF">
      <w:pPr>
        <w:rPr>
          <w:bCs/>
          <w:sz w:val="24"/>
          <w:szCs w:val="24"/>
        </w:rPr>
      </w:pPr>
    </w:p>
    <w:p w14:paraId="63705CFF" w14:textId="77777777" w:rsidR="008104FF" w:rsidRPr="00C734CF" w:rsidRDefault="008104FF" w:rsidP="008104FF">
      <w:pPr>
        <w:rPr>
          <w:b/>
          <w:bCs/>
          <w:sz w:val="24"/>
          <w:szCs w:val="24"/>
        </w:rPr>
      </w:pPr>
      <w:r w:rsidRPr="00C734CF">
        <w:rPr>
          <w:b/>
          <w:bCs/>
          <w:sz w:val="24"/>
          <w:szCs w:val="24"/>
        </w:rPr>
        <w:t>Objectifs :</w:t>
      </w:r>
    </w:p>
    <w:p w14:paraId="4372121A" w14:textId="77777777" w:rsidR="00C73D1C" w:rsidRPr="00C734CF" w:rsidRDefault="00C73D1C" w:rsidP="00C73D1C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 xml:space="preserve">Comprendre le principe de fonctionnement d’un dispositif de spectrométrie optique et savoir le mettre en </w:t>
      </w:r>
      <w:r>
        <w:rPr>
          <w:bCs/>
          <w:sz w:val="24"/>
          <w:szCs w:val="24"/>
        </w:rPr>
        <w:t>œuvre (calibrage, mesures)</w:t>
      </w:r>
    </w:p>
    <w:p w14:paraId="0A2D5055" w14:textId="3695CA45" w:rsidR="00C73D1C" w:rsidRPr="00C734CF" w:rsidRDefault="00C73D1C" w:rsidP="00C73D1C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 xml:space="preserve">Définir et conduire </w:t>
      </w:r>
      <w:r>
        <w:rPr>
          <w:bCs/>
          <w:sz w:val="24"/>
          <w:szCs w:val="24"/>
        </w:rPr>
        <w:t>des</w:t>
      </w:r>
      <w:r w:rsidRPr="00C734CF">
        <w:rPr>
          <w:bCs/>
          <w:sz w:val="24"/>
          <w:szCs w:val="24"/>
        </w:rPr>
        <w:t xml:space="preserve"> protocole</w:t>
      </w:r>
      <w:r>
        <w:rPr>
          <w:bCs/>
          <w:sz w:val="24"/>
          <w:szCs w:val="24"/>
        </w:rPr>
        <w:t>s</w:t>
      </w:r>
      <w:r w:rsidRPr="00C734CF">
        <w:rPr>
          <w:bCs/>
          <w:sz w:val="24"/>
          <w:szCs w:val="24"/>
        </w:rPr>
        <w:t xml:space="preserve"> de mesure </w:t>
      </w:r>
      <w:r>
        <w:rPr>
          <w:bCs/>
          <w:sz w:val="24"/>
          <w:szCs w:val="24"/>
        </w:rPr>
        <w:t>sur différentes solutions aqueuses composé</w:t>
      </w:r>
      <w:r w:rsidR="00E81D7A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>s de</w:t>
      </w:r>
      <w:r w:rsidRPr="00C734CF">
        <w:rPr>
          <w:bCs/>
          <w:sz w:val="24"/>
          <w:szCs w:val="24"/>
        </w:rPr>
        <w:t xml:space="preserve"> </w:t>
      </w:r>
      <w:r w:rsidR="00E81D7A">
        <w:rPr>
          <w:bCs/>
          <w:sz w:val="24"/>
          <w:szCs w:val="24"/>
        </w:rPr>
        <w:t>d’</w:t>
      </w:r>
      <w:r>
        <w:rPr>
          <w:bCs/>
          <w:sz w:val="24"/>
          <w:szCs w:val="24"/>
        </w:rPr>
        <w:t>absorbeur (</w:t>
      </w:r>
      <w:r w:rsidR="00E81D7A">
        <w:rPr>
          <w:bCs/>
          <w:sz w:val="24"/>
          <w:szCs w:val="24"/>
        </w:rPr>
        <w:t>bleu de méthylène</w:t>
      </w:r>
      <w:r>
        <w:rPr>
          <w:bCs/>
          <w:sz w:val="24"/>
          <w:szCs w:val="24"/>
        </w:rPr>
        <w:t xml:space="preserve">) et </w:t>
      </w:r>
      <w:r w:rsidR="00A545E4">
        <w:rPr>
          <w:bCs/>
          <w:sz w:val="24"/>
          <w:szCs w:val="24"/>
        </w:rPr>
        <w:t xml:space="preserve">de colorant </w:t>
      </w:r>
      <w:r w:rsidR="00E81D7A">
        <w:rPr>
          <w:bCs/>
          <w:sz w:val="24"/>
          <w:szCs w:val="24"/>
        </w:rPr>
        <w:t>fluor</w:t>
      </w:r>
      <w:r w:rsidR="00A545E4">
        <w:rPr>
          <w:bCs/>
          <w:sz w:val="24"/>
          <w:szCs w:val="24"/>
        </w:rPr>
        <w:t>escent</w:t>
      </w:r>
      <w:r>
        <w:rPr>
          <w:bCs/>
          <w:sz w:val="24"/>
          <w:szCs w:val="24"/>
        </w:rPr>
        <w:t xml:space="preserve"> (</w:t>
      </w:r>
      <w:r w:rsidR="00A545E4">
        <w:rPr>
          <w:bCs/>
          <w:sz w:val="24"/>
          <w:szCs w:val="24"/>
        </w:rPr>
        <w:t>Rhodamine B</w:t>
      </w:r>
      <w:r>
        <w:rPr>
          <w:bCs/>
          <w:sz w:val="24"/>
          <w:szCs w:val="24"/>
        </w:rPr>
        <w:t>)</w:t>
      </w:r>
    </w:p>
    <w:p w14:paraId="076F7B0A" w14:textId="77777777" w:rsidR="00C73D1C" w:rsidRPr="00C734CF" w:rsidRDefault="00C73D1C" w:rsidP="00C73D1C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proofErr w:type="spellStart"/>
      <w:r w:rsidRPr="00C734CF">
        <w:rPr>
          <w:bCs/>
          <w:sz w:val="24"/>
          <w:szCs w:val="24"/>
        </w:rPr>
        <w:t>Etre</w:t>
      </w:r>
      <w:proofErr w:type="spellEnd"/>
      <w:r w:rsidRPr="00C734CF">
        <w:rPr>
          <w:bCs/>
          <w:sz w:val="24"/>
          <w:szCs w:val="24"/>
        </w:rPr>
        <w:t xml:space="preserve"> capable de calculer des concentrations ainsi que des coefficients d’absorption</w:t>
      </w:r>
    </w:p>
    <w:p w14:paraId="5ACFDDE9" w14:textId="5A00DBC1" w:rsidR="00C73D1C" w:rsidRPr="00C734CF" w:rsidRDefault="00C73D1C" w:rsidP="00C73D1C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 xml:space="preserve">Savoir interpréter les mesures en absorbance/transmission et analyser les spectres </w:t>
      </w:r>
      <w:r>
        <w:rPr>
          <w:bCs/>
          <w:sz w:val="24"/>
          <w:szCs w:val="24"/>
        </w:rPr>
        <w:t>acquis</w:t>
      </w:r>
      <w:r w:rsidR="00A545E4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entre eux et en comparaison aux connaissances théoriques</w:t>
      </w:r>
    </w:p>
    <w:p w14:paraId="73812515" w14:textId="77777777" w:rsidR="00C73D1C" w:rsidRPr="00C734CF" w:rsidRDefault="00C73D1C" w:rsidP="00C73D1C">
      <w:pPr>
        <w:jc w:val="both"/>
        <w:rPr>
          <w:bCs/>
          <w:sz w:val="24"/>
          <w:szCs w:val="24"/>
        </w:rPr>
      </w:pPr>
    </w:p>
    <w:p w14:paraId="3C7896FB" w14:textId="77777777" w:rsidR="00C73D1C" w:rsidRPr="00C734CF" w:rsidRDefault="00C73D1C" w:rsidP="00C73D1C">
      <w:pPr>
        <w:jc w:val="both"/>
        <w:rPr>
          <w:b/>
          <w:bCs/>
          <w:sz w:val="24"/>
          <w:szCs w:val="24"/>
        </w:rPr>
      </w:pPr>
      <w:r w:rsidRPr="00C734CF">
        <w:rPr>
          <w:b/>
          <w:bCs/>
          <w:sz w:val="24"/>
          <w:szCs w:val="24"/>
        </w:rPr>
        <w:t>Matériels</w:t>
      </w:r>
    </w:p>
    <w:p w14:paraId="0613EAA6" w14:textId="77777777" w:rsidR="00A545E4" w:rsidRPr="00C734CF" w:rsidRDefault="00A545E4" w:rsidP="00A545E4">
      <w:pPr>
        <w:pStyle w:val="Paragraphedeliste"/>
        <w:numPr>
          <w:ilvl w:val="0"/>
          <w:numId w:val="46"/>
        </w:numPr>
        <w:ind w:left="284" w:hanging="294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>1 spectromètre USB /Bluetooth (</w:t>
      </w:r>
      <w:proofErr w:type="spellStart"/>
      <w:r w:rsidRPr="00C734CF">
        <w:rPr>
          <w:bCs/>
          <w:sz w:val="24"/>
          <w:szCs w:val="24"/>
        </w:rPr>
        <w:t>Jeulin</w:t>
      </w:r>
      <w:proofErr w:type="spellEnd"/>
      <w:r w:rsidRPr="00C734CF">
        <w:rPr>
          <w:bCs/>
          <w:sz w:val="24"/>
          <w:szCs w:val="24"/>
        </w:rPr>
        <w:t>) + 1 porte-cuve + cuvette 1cm</w:t>
      </w:r>
    </w:p>
    <w:p w14:paraId="6658EEC3" w14:textId="77777777" w:rsidR="00C73D1C" w:rsidRPr="00C734CF" w:rsidRDefault="00C73D1C" w:rsidP="00C73D1C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 xml:space="preserve">Eau </w:t>
      </w:r>
      <w:r>
        <w:rPr>
          <w:bCs/>
          <w:sz w:val="24"/>
          <w:szCs w:val="24"/>
        </w:rPr>
        <w:t>déminéralisée</w:t>
      </w:r>
      <w:r w:rsidRPr="00C734CF">
        <w:rPr>
          <w:bCs/>
          <w:sz w:val="24"/>
          <w:szCs w:val="24"/>
        </w:rPr>
        <w:t xml:space="preserve"> (ED)</w:t>
      </w:r>
      <w:r>
        <w:rPr>
          <w:bCs/>
          <w:sz w:val="24"/>
          <w:szCs w:val="24"/>
        </w:rPr>
        <w:t xml:space="preserve">, marque </w:t>
      </w:r>
      <w:proofErr w:type="spellStart"/>
      <w:r>
        <w:rPr>
          <w:bCs/>
          <w:sz w:val="24"/>
          <w:szCs w:val="24"/>
        </w:rPr>
        <w:t>Mieuxa</w:t>
      </w:r>
      <w:proofErr w:type="spellEnd"/>
    </w:p>
    <w:p w14:paraId="7CCCA00E" w14:textId="77777777" w:rsidR="00C73D1C" w:rsidRPr="00C734CF" w:rsidRDefault="00C73D1C" w:rsidP="00C73D1C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>Micropipettes 10-100µL</w:t>
      </w:r>
      <w:r>
        <w:rPr>
          <w:bCs/>
          <w:sz w:val="24"/>
          <w:szCs w:val="24"/>
        </w:rPr>
        <w:t xml:space="preserve"> (</w:t>
      </w:r>
      <w:r>
        <w:rPr>
          <w:bCs/>
          <w:sz w:val="24"/>
          <w:szCs w:val="24"/>
        </w:rPr>
        <w:sym w:font="Symbol" w:char="F0B1"/>
      </w:r>
      <w:r>
        <w:rPr>
          <w:bCs/>
          <w:sz w:val="24"/>
          <w:szCs w:val="24"/>
        </w:rPr>
        <w:t>0,</w:t>
      </w:r>
      <w:r w:rsidRPr="00B00F51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% max)</w:t>
      </w:r>
      <w:r w:rsidRPr="00C734CF">
        <w:rPr>
          <w:bCs/>
          <w:sz w:val="24"/>
          <w:szCs w:val="24"/>
        </w:rPr>
        <w:t xml:space="preserve"> et 100-1000µL</w:t>
      </w:r>
      <w:r>
        <w:rPr>
          <w:bCs/>
          <w:sz w:val="24"/>
          <w:szCs w:val="24"/>
        </w:rPr>
        <w:t xml:space="preserve"> (</w:t>
      </w:r>
      <w:r>
        <w:rPr>
          <w:bCs/>
          <w:sz w:val="24"/>
          <w:szCs w:val="24"/>
        </w:rPr>
        <w:sym w:font="Symbol" w:char="F0B1"/>
      </w:r>
      <w:r>
        <w:rPr>
          <w:bCs/>
          <w:sz w:val="24"/>
          <w:szCs w:val="24"/>
        </w:rPr>
        <w:t xml:space="preserve">0,4% max), marque </w:t>
      </w:r>
      <w:proofErr w:type="spellStart"/>
      <w:r>
        <w:rPr>
          <w:bCs/>
          <w:sz w:val="24"/>
          <w:szCs w:val="24"/>
        </w:rPr>
        <w:t>eppendorf</w:t>
      </w:r>
      <w:proofErr w:type="spellEnd"/>
    </w:p>
    <w:p w14:paraId="51252488" w14:textId="77777777" w:rsidR="00C73D1C" w:rsidRPr="00C734CF" w:rsidRDefault="00C73D1C" w:rsidP="00C73D1C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>Balance de précision</w:t>
      </w:r>
      <w:r>
        <w:rPr>
          <w:bCs/>
          <w:sz w:val="24"/>
          <w:szCs w:val="24"/>
        </w:rPr>
        <w:t xml:space="preserve"> Pioneer PR224M (220g max, </w:t>
      </w:r>
      <w:r>
        <w:rPr>
          <w:bCs/>
          <w:sz w:val="24"/>
          <w:szCs w:val="24"/>
        </w:rPr>
        <w:sym w:font="Symbol" w:char="F0B1"/>
      </w:r>
      <w:r>
        <w:rPr>
          <w:bCs/>
          <w:sz w:val="24"/>
          <w:szCs w:val="24"/>
        </w:rPr>
        <w:t xml:space="preserve">0,1mg), marque </w:t>
      </w:r>
      <w:proofErr w:type="spellStart"/>
      <w:r>
        <w:rPr>
          <w:bCs/>
          <w:sz w:val="24"/>
          <w:szCs w:val="24"/>
        </w:rPr>
        <w:t>Ohaus</w:t>
      </w:r>
      <w:proofErr w:type="spellEnd"/>
      <w:r>
        <w:rPr>
          <w:bCs/>
          <w:sz w:val="24"/>
          <w:szCs w:val="24"/>
        </w:rPr>
        <w:t xml:space="preserve"> </w:t>
      </w:r>
    </w:p>
    <w:p w14:paraId="69F4A23D" w14:textId="77777777" w:rsidR="00A545E4" w:rsidRDefault="00A545E4" w:rsidP="00A545E4">
      <w:pPr>
        <w:pStyle w:val="Paragraphedeliste"/>
        <w:numPr>
          <w:ilvl w:val="0"/>
          <w:numId w:val="46"/>
        </w:numPr>
        <w:ind w:left="284" w:hanging="294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>Bleu de Méthylène (BM)</w:t>
      </w:r>
      <w:r>
        <w:rPr>
          <w:bCs/>
          <w:sz w:val="24"/>
          <w:szCs w:val="24"/>
        </w:rPr>
        <w:t>, masse molaire du BM = 319,85 g/mol</w:t>
      </w:r>
    </w:p>
    <w:p w14:paraId="24B083C9" w14:textId="77777777" w:rsidR="00A545E4" w:rsidRPr="00C734CF" w:rsidRDefault="00A545E4" w:rsidP="00A545E4">
      <w:pPr>
        <w:pStyle w:val="Paragraphedeliste"/>
        <w:numPr>
          <w:ilvl w:val="0"/>
          <w:numId w:val="46"/>
        </w:numPr>
        <w:ind w:left="284" w:hanging="294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 xml:space="preserve">Rhodamine B (RB) : solution mère ED + RB </w:t>
      </w:r>
      <w:r w:rsidRPr="00C734CF">
        <w:rPr>
          <w:bCs/>
          <w:i/>
          <w:sz w:val="24"/>
          <w:szCs w:val="24"/>
        </w:rPr>
        <w:t>SM</w:t>
      </w:r>
      <w:r w:rsidRPr="00C734CF">
        <w:rPr>
          <w:bCs/>
          <w:i/>
          <w:sz w:val="24"/>
          <w:szCs w:val="24"/>
          <w:vertAlign w:val="subscript"/>
        </w:rPr>
        <w:t>RB</w:t>
      </w:r>
      <w:r w:rsidRPr="00C734CF">
        <w:rPr>
          <w:bCs/>
          <w:sz w:val="24"/>
          <w:szCs w:val="24"/>
        </w:rPr>
        <w:t xml:space="preserve"> à 0,2g/L</w:t>
      </w:r>
    </w:p>
    <w:p w14:paraId="7294714E" w14:textId="77777777" w:rsidR="00C73D1C" w:rsidRDefault="00C73D1C" w:rsidP="00C73D1C">
      <w:pPr>
        <w:jc w:val="both"/>
        <w:rPr>
          <w:bCs/>
          <w:sz w:val="24"/>
          <w:szCs w:val="24"/>
        </w:rPr>
      </w:pPr>
    </w:p>
    <w:p w14:paraId="43CBA02B" w14:textId="77777777" w:rsidR="00C73D1C" w:rsidRPr="00C734CF" w:rsidRDefault="00C73D1C" w:rsidP="00C73D1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Rappels de définitions</w:t>
      </w:r>
    </w:p>
    <w:p w14:paraId="75CC5B93" w14:textId="77777777" w:rsidR="00C73D1C" w:rsidRDefault="00C73D1C" w:rsidP="00C73D1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Masse molaire </w:t>
      </w:r>
      <w:r w:rsidRPr="009E71DB">
        <w:rPr>
          <w:bCs/>
          <w:i/>
          <w:iCs/>
          <w:sz w:val="24"/>
          <w:szCs w:val="24"/>
        </w:rPr>
        <w:t>MM</w:t>
      </w:r>
      <w:r>
        <w:rPr>
          <w:bCs/>
          <w:sz w:val="24"/>
          <w:szCs w:val="24"/>
        </w:rPr>
        <w:t xml:space="preserve"> (g/mol) = masse d’une mole de substance</w:t>
      </w:r>
    </w:p>
    <w:p w14:paraId="3BE1FAF5" w14:textId="77777777" w:rsidR="00C73D1C" w:rsidRDefault="00C73D1C" w:rsidP="00C73D1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Concentration molaire </w:t>
      </w:r>
      <w:r w:rsidRPr="009E71DB">
        <w:rPr>
          <w:bCs/>
          <w:i/>
          <w:iCs/>
          <w:sz w:val="24"/>
          <w:szCs w:val="24"/>
        </w:rPr>
        <w:t>C</w:t>
      </w:r>
      <w:r w:rsidRPr="009E71DB">
        <w:rPr>
          <w:bCs/>
          <w:i/>
          <w:iCs/>
          <w:sz w:val="24"/>
          <w:szCs w:val="24"/>
          <w:vertAlign w:val="subscript"/>
        </w:rPr>
        <w:t>M</w:t>
      </w:r>
      <w:r>
        <w:rPr>
          <w:bCs/>
          <w:sz w:val="24"/>
          <w:szCs w:val="24"/>
        </w:rPr>
        <w:t xml:space="preserve"> (</w:t>
      </w:r>
      <w:proofErr w:type="spellStart"/>
      <w:r>
        <w:rPr>
          <w:bCs/>
          <w:sz w:val="24"/>
          <w:szCs w:val="24"/>
        </w:rPr>
        <w:t>mole</w:t>
      </w:r>
      <w:proofErr w:type="spellEnd"/>
      <w:r>
        <w:rPr>
          <w:bCs/>
          <w:sz w:val="24"/>
          <w:szCs w:val="24"/>
        </w:rPr>
        <w:t>/L) = nombres de moles de soluté par volume de solvant</w:t>
      </w:r>
    </w:p>
    <w:p w14:paraId="676559D9" w14:textId="77777777" w:rsidR="00C73D1C" w:rsidRDefault="00C73D1C" w:rsidP="00C73D1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Concentration massique volumique </w:t>
      </w:r>
      <w:r w:rsidRPr="009E71DB">
        <w:rPr>
          <w:bCs/>
          <w:i/>
          <w:iCs/>
          <w:sz w:val="24"/>
          <w:szCs w:val="24"/>
        </w:rPr>
        <w:t>C</w:t>
      </w:r>
      <w:r w:rsidRPr="009E71DB">
        <w:rPr>
          <w:bCs/>
          <w:i/>
          <w:iCs/>
          <w:sz w:val="24"/>
          <w:szCs w:val="24"/>
          <w:vertAlign w:val="subscript"/>
        </w:rPr>
        <w:t>MV</w:t>
      </w:r>
      <w:r>
        <w:rPr>
          <w:bCs/>
          <w:sz w:val="24"/>
          <w:szCs w:val="24"/>
        </w:rPr>
        <w:t xml:space="preserve"> (g/L) = masse de soluté par volume de solvant</w:t>
      </w:r>
    </w:p>
    <w:p w14:paraId="3634D9A9" w14:textId="77777777" w:rsidR="00C73D1C" w:rsidRDefault="00C73D1C" w:rsidP="00C73D1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Concentration volumique </w:t>
      </w:r>
      <w:r w:rsidRPr="009E71DB">
        <w:rPr>
          <w:bCs/>
          <w:i/>
          <w:iCs/>
          <w:sz w:val="24"/>
          <w:szCs w:val="24"/>
        </w:rPr>
        <w:t>C</w:t>
      </w:r>
      <w:r w:rsidRPr="009E71DB">
        <w:rPr>
          <w:bCs/>
          <w:i/>
          <w:iCs/>
          <w:sz w:val="24"/>
          <w:szCs w:val="24"/>
          <w:vertAlign w:val="subscript"/>
        </w:rPr>
        <w:t>V</w:t>
      </w:r>
      <w:r>
        <w:rPr>
          <w:bCs/>
          <w:sz w:val="24"/>
          <w:szCs w:val="24"/>
        </w:rPr>
        <w:t xml:space="preserve"> (% V/V ou </w:t>
      </w:r>
      <w:r w:rsidRPr="00BA0512">
        <w:rPr>
          <w:bCs/>
          <w:i/>
          <w:iCs/>
          <w:sz w:val="24"/>
          <w:szCs w:val="24"/>
        </w:rPr>
        <w:t>pourcentage volume sur volume</w:t>
      </w:r>
      <w:r>
        <w:rPr>
          <w:bCs/>
          <w:sz w:val="24"/>
          <w:szCs w:val="24"/>
        </w:rPr>
        <w:t>) = volume de soluté par rapport au volume total de la solution.</w:t>
      </w:r>
    </w:p>
    <w:p w14:paraId="1895BCA0" w14:textId="77777777" w:rsidR="00C73D1C" w:rsidRDefault="00C73D1C" w:rsidP="008104FF">
      <w:pPr>
        <w:rPr>
          <w:bCs/>
          <w:sz w:val="24"/>
          <w:szCs w:val="24"/>
        </w:rPr>
      </w:pPr>
    </w:p>
    <w:p w14:paraId="1571A068" w14:textId="77777777" w:rsidR="00A545E4" w:rsidRPr="00100234" w:rsidRDefault="00A545E4" w:rsidP="00A545E4">
      <w:pPr>
        <w:jc w:val="both"/>
        <w:rPr>
          <w:b/>
          <w:bCs/>
          <w:color w:val="FF0000"/>
          <w:sz w:val="24"/>
          <w:szCs w:val="24"/>
        </w:rPr>
      </w:pPr>
      <w:r w:rsidRPr="00100234">
        <w:rPr>
          <w:b/>
          <w:bCs/>
          <w:color w:val="FF0000"/>
          <w:sz w:val="24"/>
          <w:szCs w:val="24"/>
        </w:rPr>
        <w:t>Prise en main des équipements</w:t>
      </w:r>
    </w:p>
    <w:p w14:paraId="4323826F" w14:textId="77777777" w:rsidR="00A545E4" w:rsidRPr="00C734CF" w:rsidRDefault="00A545E4" w:rsidP="00A545E4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</w:t>
      </w:r>
      <w:r w:rsidRPr="00C734CF">
        <w:rPr>
          <w:bCs/>
          <w:sz w:val="24"/>
          <w:szCs w:val="24"/>
        </w:rPr>
        <w:t xml:space="preserve">pectromètre </w:t>
      </w:r>
      <w:proofErr w:type="spellStart"/>
      <w:r w:rsidRPr="00C734CF">
        <w:rPr>
          <w:bCs/>
          <w:i/>
          <w:sz w:val="24"/>
          <w:szCs w:val="24"/>
        </w:rPr>
        <w:t>SpectroVioII</w:t>
      </w:r>
      <w:proofErr w:type="spellEnd"/>
      <w:r w:rsidRPr="00C734CF">
        <w:rPr>
          <w:bCs/>
          <w:i/>
          <w:sz w:val="24"/>
          <w:szCs w:val="24"/>
        </w:rPr>
        <w:t>-HD</w:t>
      </w:r>
      <w:r>
        <w:rPr>
          <w:bCs/>
          <w:sz w:val="24"/>
          <w:szCs w:val="24"/>
        </w:rPr>
        <w:t> : s</w:t>
      </w:r>
      <w:r w:rsidRPr="00C734CF">
        <w:rPr>
          <w:bCs/>
          <w:sz w:val="24"/>
          <w:szCs w:val="24"/>
        </w:rPr>
        <w:t>uivre les consignes de mise en œuvre du Manuel utilisateur (p</w:t>
      </w:r>
      <w:r>
        <w:rPr>
          <w:bCs/>
          <w:sz w:val="24"/>
          <w:szCs w:val="24"/>
        </w:rPr>
        <w:t xml:space="preserve">. </w:t>
      </w:r>
      <w:r w:rsidRPr="00C734CF">
        <w:rPr>
          <w:bCs/>
          <w:sz w:val="24"/>
          <w:szCs w:val="24"/>
        </w:rPr>
        <w:t>4-9)</w:t>
      </w:r>
    </w:p>
    <w:p w14:paraId="444FAF32" w14:textId="77777777" w:rsidR="00A545E4" w:rsidRDefault="00A545E4" w:rsidP="00A545E4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Micropipettes : règles de bonne pratique pour l’utilisation des micropipettes</w:t>
      </w:r>
    </w:p>
    <w:p w14:paraId="4000E6F5" w14:textId="77777777" w:rsidR="00A545E4" w:rsidRPr="00BC1FD9" w:rsidRDefault="00A545E4" w:rsidP="00A545E4">
      <w:pPr>
        <w:pStyle w:val="Paragraphedeliste"/>
        <w:ind w:left="284"/>
        <w:jc w:val="both"/>
        <w:rPr>
          <w:b/>
          <w:i/>
          <w:iCs/>
          <w:sz w:val="24"/>
          <w:szCs w:val="24"/>
        </w:rPr>
      </w:pPr>
      <w:r w:rsidRPr="00BC1FD9">
        <w:rPr>
          <w:b/>
          <w:i/>
          <w:iCs/>
          <w:sz w:val="24"/>
          <w:szCs w:val="24"/>
        </w:rPr>
        <w:t>Toujours maintenir les pipettes verticales</w:t>
      </w:r>
    </w:p>
    <w:p w14:paraId="7DA91E04" w14:textId="77777777" w:rsidR="00A545E4" w:rsidRPr="00BC1FD9" w:rsidRDefault="00A545E4" w:rsidP="00A545E4">
      <w:pPr>
        <w:jc w:val="both"/>
        <w:rPr>
          <w:bCs/>
          <w:i/>
          <w:iCs/>
          <w:sz w:val="24"/>
          <w:szCs w:val="24"/>
        </w:rPr>
        <w:sectPr w:rsidR="00A545E4" w:rsidRPr="00BC1FD9" w:rsidSect="00A545E4">
          <w:footerReference w:type="default" r:id="rId10"/>
          <w:type w:val="continuous"/>
          <w:pgSz w:w="11907" w:h="16840" w:code="9"/>
          <w:pgMar w:top="964" w:right="964" w:bottom="964" w:left="964" w:header="720" w:footer="567" w:gutter="0"/>
          <w:cols w:sep="1" w:space="567"/>
          <w:docGrid w:linePitch="360"/>
        </w:sectPr>
      </w:pPr>
    </w:p>
    <w:p w14:paraId="5BF17790" w14:textId="77777777" w:rsidR="00A545E4" w:rsidRPr="005E34D0" w:rsidRDefault="00A545E4" w:rsidP="00A545E4">
      <w:pPr>
        <w:pStyle w:val="Paragraphedeliste"/>
        <w:ind w:left="284"/>
        <w:jc w:val="both"/>
        <w:rPr>
          <w:bCs/>
          <w:sz w:val="24"/>
          <w:szCs w:val="24"/>
        </w:rPr>
      </w:pPr>
      <w:r w:rsidRPr="005E34D0">
        <w:rPr>
          <w:b/>
          <w:i/>
          <w:iCs/>
          <w:sz w:val="24"/>
          <w:szCs w:val="24"/>
        </w:rPr>
        <w:t>Etape 1</w:t>
      </w:r>
      <w:r w:rsidRPr="00BC1FD9">
        <w:rPr>
          <w:b/>
          <w:i/>
          <w:iCs/>
          <w:sz w:val="24"/>
          <w:szCs w:val="24"/>
        </w:rPr>
        <w:t> :</w:t>
      </w:r>
      <w:r w:rsidRPr="00BC1FD9">
        <w:rPr>
          <w:b/>
          <w:sz w:val="24"/>
          <w:szCs w:val="24"/>
        </w:rPr>
        <w:t xml:space="preserve"> </w:t>
      </w:r>
      <w:r w:rsidRPr="005E34D0">
        <w:rPr>
          <w:bCs/>
          <w:sz w:val="24"/>
          <w:szCs w:val="24"/>
        </w:rPr>
        <w:t>Appuyer sur le bouton poussoir jusqu’au 1er cran</w:t>
      </w:r>
    </w:p>
    <w:p w14:paraId="5984AFBE" w14:textId="77777777" w:rsidR="00A545E4" w:rsidRPr="005E34D0" w:rsidRDefault="00A545E4" w:rsidP="00A545E4">
      <w:pPr>
        <w:pStyle w:val="Paragraphedeliste"/>
        <w:ind w:left="284"/>
        <w:jc w:val="both"/>
        <w:rPr>
          <w:bCs/>
          <w:sz w:val="24"/>
          <w:szCs w:val="24"/>
        </w:rPr>
      </w:pPr>
      <w:r w:rsidRPr="005E34D0">
        <w:rPr>
          <w:b/>
          <w:i/>
          <w:iCs/>
          <w:sz w:val="24"/>
          <w:szCs w:val="24"/>
        </w:rPr>
        <w:t>Etape 2</w:t>
      </w:r>
      <w:r w:rsidRPr="00BC1FD9">
        <w:rPr>
          <w:b/>
          <w:i/>
          <w:iCs/>
          <w:sz w:val="24"/>
          <w:szCs w:val="24"/>
        </w:rPr>
        <w:t> :</w:t>
      </w:r>
      <w:r w:rsidRPr="005E34D0">
        <w:rPr>
          <w:bCs/>
          <w:sz w:val="24"/>
          <w:szCs w:val="24"/>
        </w:rPr>
        <w:t xml:space="preserve"> Plonger d’environ 1cm l’embout dans le liquide puis relâcher lentement le bouton poussoir. Retirer l’embout en l’appliquant contre le rebord du réservoir afin d’éliminer le liquide en excès</w:t>
      </w:r>
    </w:p>
    <w:p w14:paraId="52570375" w14:textId="77777777" w:rsidR="00A545E4" w:rsidRPr="005E34D0" w:rsidRDefault="00A545E4" w:rsidP="00A545E4">
      <w:pPr>
        <w:pStyle w:val="Paragraphedeliste"/>
        <w:ind w:left="284"/>
        <w:jc w:val="both"/>
        <w:rPr>
          <w:bCs/>
          <w:sz w:val="24"/>
          <w:szCs w:val="24"/>
        </w:rPr>
      </w:pPr>
      <w:r w:rsidRPr="005E34D0">
        <w:rPr>
          <w:b/>
          <w:i/>
          <w:iCs/>
          <w:sz w:val="24"/>
          <w:szCs w:val="24"/>
        </w:rPr>
        <w:t>Etape 3</w:t>
      </w:r>
      <w:r w:rsidRPr="00BC1FD9">
        <w:rPr>
          <w:b/>
          <w:i/>
          <w:iCs/>
          <w:sz w:val="24"/>
          <w:szCs w:val="24"/>
        </w:rPr>
        <w:t> :</w:t>
      </w:r>
      <w:r w:rsidRPr="005E34D0">
        <w:rPr>
          <w:bCs/>
          <w:sz w:val="24"/>
          <w:szCs w:val="24"/>
        </w:rPr>
        <w:t xml:space="preserve"> Distribuer le liquide en appuyant doucement sur le bouton poussoir jusqu’au 1er cran. Marquer un temps d’arrêt d’environ 1 seconde, puis enfoncer le bouton poussoir jusqu’au 2ème cran. Cette action videra complètement l’embout.</w:t>
      </w:r>
      <w:r w:rsidRPr="005E34D0">
        <w:rPr>
          <w:noProof/>
        </w:rPr>
        <w:t xml:space="preserve"> </w:t>
      </w:r>
    </w:p>
    <w:p w14:paraId="6F2C8DDF" w14:textId="77777777" w:rsidR="00A545E4" w:rsidRDefault="00A545E4" w:rsidP="00A545E4">
      <w:pPr>
        <w:pStyle w:val="Paragraphedeliste"/>
        <w:ind w:left="284"/>
        <w:jc w:val="both"/>
        <w:rPr>
          <w:bCs/>
          <w:sz w:val="24"/>
          <w:szCs w:val="24"/>
        </w:rPr>
      </w:pPr>
      <w:r w:rsidRPr="005E34D0">
        <w:rPr>
          <w:b/>
          <w:i/>
          <w:iCs/>
          <w:sz w:val="24"/>
          <w:szCs w:val="24"/>
        </w:rPr>
        <w:t>Etape 4</w:t>
      </w:r>
      <w:r w:rsidRPr="00BC1FD9">
        <w:rPr>
          <w:b/>
          <w:i/>
          <w:iCs/>
          <w:sz w:val="24"/>
          <w:szCs w:val="24"/>
        </w:rPr>
        <w:t> :</w:t>
      </w:r>
      <w:r w:rsidRPr="005E34D0">
        <w:rPr>
          <w:bCs/>
          <w:sz w:val="24"/>
          <w:szCs w:val="24"/>
        </w:rPr>
        <w:t xml:space="preserve"> Relâcher le bouton jusqu’à sa position de repos. Changer l’embout si nécessaire, puis continuer le pipetage.</w:t>
      </w:r>
    </w:p>
    <w:p w14:paraId="1B4B9335" w14:textId="77777777" w:rsidR="00A545E4" w:rsidRDefault="00A545E4" w:rsidP="00A545E4">
      <w:pPr>
        <w:pStyle w:val="Paragraphedeliste"/>
        <w:ind w:left="0"/>
        <w:jc w:val="center"/>
        <w:rPr>
          <w:bCs/>
          <w:sz w:val="24"/>
          <w:szCs w:val="24"/>
        </w:rPr>
      </w:pPr>
      <w:r>
        <w:rPr>
          <w:noProof/>
        </w:rPr>
        <w:drawing>
          <wp:inline distT="0" distB="0" distL="0" distR="0" wp14:anchorId="41E887EA" wp14:editId="10B2EC1C">
            <wp:extent cx="1989875" cy="124587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7" t="15755" r="66390" b="36468"/>
                    <a:stretch/>
                  </pic:blipFill>
                  <pic:spPr bwMode="auto">
                    <a:xfrm>
                      <a:off x="0" y="0"/>
                      <a:ext cx="2004748" cy="125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5B2103" w14:textId="77777777" w:rsidR="00A545E4" w:rsidRPr="005E34D0" w:rsidRDefault="00A545E4" w:rsidP="00A545E4">
      <w:pPr>
        <w:pStyle w:val="Paragraphedeliste"/>
        <w:ind w:left="0"/>
        <w:jc w:val="center"/>
        <w:rPr>
          <w:bCs/>
          <w:sz w:val="24"/>
          <w:szCs w:val="24"/>
        </w:rPr>
      </w:pPr>
      <w:r>
        <w:rPr>
          <w:noProof/>
        </w:rPr>
        <w:drawing>
          <wp:inline distT="0" distB="0" distL="0" distR="0" wp14:anchorId="3B18A851" wp14:editId="3BFE0378">
            <wp:extent cx="2925445" cy="1379220"/>
            <wp:effectExtent l="0" t="0" r="825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17" t="15027" r="29712" b="37345"/>
                    <a:stretch/>
                  </pic:blipFill>
                  <pic:spPr bwMode="auto">
                    <a:xfrm>
                      <a:off x="0" y="0"/>
                      <a:ext cx="2951211" cy="139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0E31E0" w14:textId="77777777" w:rsidR="00A545E4" w:rsidRDefault="00A545E4" w:rsidP="00A545E4">
      <w:pPr>
        <w:pStyle w:val="Paragraphedeliste"/>
        <w:ind w:left="284"/>
        <w:jc w:val="both"/>
        <w:rPr>
          <w:bCs/>
          <w:sz w:val="24"/>
          <w:szCs w:val="24"/>
        </w:rPr>
      </w:pPr>
    </w:p>
    <w:p w14:paraId="779C4AA5" w14:textId="77777777" w:rsidR="00A545E4" w:rsidRDefault="00A545E4" w:rsidP="00A545E4">
      <w:pPr>
        <w:jc w:val="both"/>
        <w:rPr>
          <w:bCs/>
          <w:sz w:val="24"/>
          <w:szCs w:val="24"/>
        </w:rPr>
        <w:sectPr w:rsidR="00A545E4" w:rsidSect="00A545E4">
          <w:type w:val="continuous"/>
          <w:pgSz w:w="11907" w:h="16840" w:code="9"/>
          <w:pgMar w:top="964" w:right="964" w:bottom="964" w:left="964" w:header="720" w:footer="567" w:gutter="0"/>
          <w:cols w:num="2" w:sep="1" w:space="567"/>
          <w:docGrid w:linePitch="360"/>
        </w:sectPr>
      </w:pPr>
    </w:p>
    <w:p w14:paraId="2DBE2BFF" w14:textId="77777777" w:rsidR="00A545E4" w:rsidRDefault="00A545E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991DCD0" w14:textId="4C6FD7E1" w:rsidR="00BC3A90" w:rsidRPr="00C734CF" w:rsidRDefault="00BC3A90" w:rsidP="00BC3A90">
      <w:pPr>
        <w:jc w:val="both"/>
        <w:rPr>
          <w:b/>
          <w:bCs/>
          <w:sz w:val="24"/>
          <w:szCs w:val="24"/>
        </w:rPr>
      </w:pPr>
      <w:r w:rsidRPr="00C734CF">
        <w:rPr>
          <w:b/>
          <w:bCs/>
          <w:sz w:val="24"/>
          <w:szCs w:val="24"/>
        </w:rPr>
        <w:lastRenderedPageBreak/>
        <w:t xml:space="preserve">Protocole 1 : </w:t>
      </w:r>
      <w:r w:rsidR="00CD282B">
        <w:rPr>
          <w:b/>
          <w:bCs/>
          <w:sz w:val="24"/>
          <w:szCs w:val="24"/>
        </w:rPr>
        <w:t>Etudier les propriétés d’a</w:t>
      </w:r>
      <w:r w:rsidRPr="00C734CF">
        <w:rPr>
          <w:b/>
          <w:bCs/>
          <w:sz w:val="24"/>
          <w:szCs w:val="24"/>
        </w:rPr>
        <w:t>bsorption du Bleu de Méthylène</w:t>
      </w:r>
    </w:p>
    <w:p w14:paraId="2CEC17E6" w14:textId="2FDC28E8" w:rsidR="00A545E4" w:rsidRDefault="00F31C33" w:rsidP="00A545E4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Connaissant la masse molaire Bleu de Méthylène (BM), p</w:t>
      </w:r>
      <w:r w:rsidR="00A545E4">
        <w:rPr>
          <w:bCs/>
          <w:sz w:val="24"/>
          <w:szCs w:val="24"/>
        </w:rPr>
        <w:t xml:space="preserve">réparer </w:t>
      </w:r>
      <w:r w:rsidR="00B839DE">
        <w:rPr>
          <w:bCs/>
          <w:sz w:val="24"/>
          <w:szCs w:val="24"/>
        </w:rPr>
        <w:t>50</w:t>
      </w:r>
      <w:r w:rsidR="00A545E4">
        <w:rPr>
          <w:bCs/>
          <w:sz w:val="24"/>
          <w:szCs w:val="24"/>
        </w:rPr>
        <w:t xml:space="preserve"> </w:t>
      </w:r>
      <w:proofErr w:type="spellStart"/>
      <w:r w:rsidR="00A545E4">
        <w:rPr>
          <w:bCs/>
          <w:sz w:val="24"/>
          <w:szCs w:val="24"/>
        </w:rPr>
        <w:t>mL</w:t>
      </w:r>
      <w:proofErr w:type="spellEnd"/>
      <w:r w:rsidR="00A545E4">
        <w:rPr>
          <w:bCs/>
          <w:sz w:val="24"/>
          <w:szCs w:val="24"/>
        </w:rPr>
        <w:t xml:space="preserve"> d’une solution mère </w:t>
      </w:r>
      <w:r w:rsidR="00A545E4" w:rsidRPr="00100234">
        <w:rPr>
          <w:bCs/>
          <w:i/>
          <w:sz w:val="24"/>
          <w:szCs w:val="24"/>
        </w:rPr>
        <w:t>SM</w:t>
      </w:r>
      <w:r w:rsidR="00A545E4">
        <w:rPr>
          <w:bCs/>
          <w:i/>
          <w:sz w:val="24"/>
          <w:szCs w:val="24"/>
          <w:vertAlign w:val="subscript"/>
        </w:rPr>
        <w:t>BM</w:t>
      </w:r>
      <w:r w:rsidR="00A545E4" w:rsidRPr="00100234">
        <w:rPr>
          <w:bCs/>
          <w:sz w:val="24"/>
          <w:szCs w:val="24"/>
        </w:rPr>
        <w:t xml:space="preserve"> </w:t>
      </w:r>
      <w:r w:rsidR="00A545E4">
        <w:rPr>
          <w:bCs/>
          <w:sz w:val="24"/>
          <w:szCs w:val="24"/>
        </w:rPr>
        <w:t xml:space="preserve">de </w:t>
      </w:r>
      <w:r>
        <w:rPr>
          <w:bCs/>
          <w:sz w:val="24"/>
          <w:szCs w:val="24"/>
        </w:rPr>
        <w:t xml:space="preserve">BM </w:t>
      </w:r>
      <w:r w:rsidR="00A545E4">
        <w:rPr>
          <w:bCs/>
          <w:sz w:val="24"/>
          <w:szCs w:val="24"/>
        </w:rPr>
        <w:t xml:space="preserve">+ eau déminéralisée (ED) à la concentration </w:t>
      </w:r>
      <w:r>
        <w:rPr>
          <w:bCs/>
          <w:sz w:val="24"/>
          <w:szCs w:val="24"/>
        </w:rPr>
        <w:t>molaire</w:t>
      </w:r>
      <w:r w:rsidR="00A545E4">
        <w:rPr>
          <w:bCs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BM</m:t>
            </m:r>
          </m:sup>
        </m:sSubSup>
        <m:r>
          <w:rPr>
            <w:rFonts w:ascii="Cambria Math" w:hAnsi="Cambria Math"/>
            <w:sz w:val="24"/>
            <w:szCs w:val="24"/>
          </w:rPr>
          <m:t>=400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μmol/L</m:t>
        </m:r>
      </m:oMath>
    </w:p>
    <w:p w14:paraId="7B18240B" w14:textId="09703962" w:rsidR="00BC3A90" w:rsidRPr="00C734CF" w:rsidRDefault="00BC3A90" w:rsidP="00BC3A90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 xml:space="preserve">Enregistrer les courbes d’Absorbance </w:t>
      </w:r>
      <m:oMath>
        <m:sSup>
          <m:s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BM</m:t>
            </m:r>
          </m:sup>
        </m:sSup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λ;</m:t>
            </m:r>
            <m:sSubSup>
              <m:sSubSupPr>
                <m:ctrlPr>
                  <w:rPr>
                    <w:rFonts w:ascii="Cambria Math" w:hAnsi="Cambria Math"/>
                    <w:bCs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BM</m:t>
                </m:r>
              </m:sup>
            </m:sSubSup>
          </m:e>
        </m:d>
      </m:oMath>
      <w:r w:rsidRPr="00C734CF">
        <w:rPr>
          <w:bCs/>
          <w:sz w:val="24"/>
          <w:szCs w:val="24"/>
        </w:rPr>
        <w:t xml:space="preserve"> et de Transmission </w:t>
      </w:r>
      <m:oMath>
        <m:sSup>
          <m:s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BM</m:t>
            </m:r>
          </m:sup>
        </m:sSup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λ;</m:t>
            </m:r>
            <m:sSubSup>
              <m:sSubSupPr>
                <m:ctrlPr>
                  <w:rPr>
                    <w:rFonts w:ascii="Cambria Math" w:hAnsi="Cambria Math"/>
                    <w:bCs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BM</m:t>
                </m:r>
              </m:sup>
            </m:sSubSup>
          </m:e>
        </m:d>
      </m:oMath>
      <w:r w:rsidRPr="00C734CF">
        <w:rPr>
          <w:bCs/>
          <w:sz w:val="24"/>
          <w:szCs w:val="24"/>
        </w:rPr>
        <w:t xml:space="preserve"> pour les 8 concentrations volumiques relatives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V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BM</m:t>
            </m:r>
          </m:sup>
        </m:sSubSup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%</m:t>
            </m:r>
          </m:e>
        </m:d>
      </m:oMath>
      <w:r w:rsidRPr="00C734CF">
        <w:rPr>
          <w:bCs/>
          <w:sz w:val="24"/>
          <w:szCs w:val="24"/>
        </w:rPr>
        <w:t xml:space="preserve"> (vol/vol) </w:t>
      </w:r>
      <w:r w:rsidR="009A5C2E" w:rsidRPr="00C734CF">
        <w:rPr>
          <w:bCs/>
          <w:sz w:val="24"/>
          <w:szCs w:val="24"/>
        </w:rPr>
        <w:t xml:space="preserve">de </w:t>
      </w:r>
      <w:r w:rsidR="009A5C2E" w:rsidRPr="00C734CF">
        <w:rPr>
          <w:bCs/>
          <w:i/>
          <w:sz w:val="24"/>
          <w:szCs w:val="24"/>
        </w:rPr>
        <w:t>SM</w:t>
      </w:r>
      <w:r w:rsidR="009A5C2E" w:rsidRPr="00C734CF">
        <w:rPr>
          <w:bCs/>
          <w:i/>
          <w:sz w:val="24"/>
          <w:szCs w:val="24"/>
          <w:vertAlign w:val="subscript"/>
        </w:rPr>
        <w:t>BM</w:t>
      </w:r>
      <w:r w:rsidRPr="00C734CF">
        <w:rPr>
          <w:bCs/>
          <w:sz w:val="24"/>
          <w:szCs w:val="24"/>
        </w:rPr>
        <w:t xml:space="preserve"> dans l’eau distillée suivantes :</w:t>
      </w:r>
    </w:p>
    <w:tbl>
      <w:tblPr>
        <w:tblStyle w:val="Grilledutableau"/>
        <w:tblW w:w="9525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621"/>
        <w:gridCol w:w="907"/>
        <w:gridCol w:w="907"/>
        <w:gridCol w:w="907"/>
        <w:gridCol w:w="907"/>
        <w:gridCol w:w="907"/>
        <w:gridCol w:w="907"/>
        <w:gridCol w:w="907"/>
      </w:tblGrid>
      <w:tr w:rsidR="009A5C2E" w:rsidRPr="00C734CF" w14:paraId="7CE32D7E" w14:textId="77777777" w:rsidTr="00B839DE">
        <w:trPr>
          <w:trHeight w:val="340"/>
          <w:jc w:val="center"/>
        </w:trPr>
        <w:tc>
          <w:tcPr>
            <w:tcW w:w="1555" w:type="dxa"/>
            <w:vAlign w:val="center"/>
          </w:tcPr>
          <w:p w14:paraId="2DD212A8" w14:textId="4BA22145" w:rsidR="009A5C2E" w:rsidRPr="00C734CF" w:rsidRDefault="00000000" w:rsidP="003C1B64">
            <w:pPr>
              <w:jc w:val="center"/>
              <w:rPr>
                <w:bCs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BM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%</m:t>
                    </m:r>
                  </m:e>
                </m:d>
              </m:oMath>
            </m:oMathPara>
          </w:p>
        </w:tc>
        <w:tc>
          <w:tcPr>
            <w:tcW w:w="1621" w:type="dxa"/>
            <w:vAlign w:val="center"/>
          </w:tcPr>
          <w:p w14:paraId="6F2289E6" w14:textId="79D75CE8" w:rsidR="009A5C2E" w:rsidRPr="00C734CF" w:rsidRDefault="009A5C2E" w:rsidP="003C1B64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100*</w:t>
            </w:r>
            <w:r w:rsidR="00B839DE">
              <w:rPr>
                <w:bCs/>
                <w:sz w:val="24"/>
                <w:szCs w:val="24"/>
              </w:rPr>
              <w:t xml:space="preserve"> (=</w:t>
            </w:r>
            <w:r w:rsidR="00B839DE" w:rsidRPr="00100234">
              <w:rPr>
                <w:bCs/>
                <w:i/>
                <w:sz w:val="24"/>
                <w:szCs w:val="24"/>
              </w:rPr>
              <w:t>SM</w:t>
            </w:r>
            <w:r w:rsidR="00B839DE">
              <w:rPr>
                <w:bCs/>
                <w:i/>
                <w:sz w:val="24"/>
                <w:szCs w:val="24"/>
                <w:vertAlign w:val="subscript"/>
              </w:rPr>
              <w:t>BM</w:t>
            </w:r>
            <w:r w:rsidR="00B839D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907" w:type="dxa"/>
            <w:vAlign w:val="center"/>
          </w:tcPr>
          <w:p w14:paraId="1B1138B7" w14:textId="2CC6E4B1" w:rsidR="009A5C2E" w:rsidRPr="00C734CF" w:rsidRDefault="009A5C2E" w:rsidP="003C1B64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907" w:type="dxa"/>
            <w:vAlign w:val="center"/>
          </w:tcPr>
          <w:p w14:paraId="7EB97734" w14:textId="06954553" w:rsidR="009A5C2E" w:rsidRPr="00C734CF" w:rsidRDefault="009A5C2E" w:rsidP="003C1B64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907" w:type="dxa"/>
            <w:vAlign w:val="center"/>
          </w:tcPr>
          <w:p w14:paraId="2C1F04F8" w14:textId="077A4ACE" w:rsidR="009A5C2E" w:rsidRPr="00C734CF" w:rsidRDefault="009A5C2E" w:rsidP="003C1B64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12,5</w:t>
            </w:r>
          </w:p>
        </w:tc>
        <w:tc>
          <w:tcPr>
            <w:tcW w:w="907" w:type="dxa"/>
            <w:vAlign w:val="center"/>
          </w:tcPr>
          <w:p w14:paraId="3D0E7A55" w14:textId="1C04DDA8" w:rsidR="009A5C2E" w:rsidRPr="00C734CF" w:rsidRDefault="009A5C2E" w:rsidP="003C1B64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6,25</w:t>
            </w:r>
          </w:p>
        </w:tc>
        <w:tc>
          <w:tcPr>
            <w:tcW w:w="907" w:type="dxa"/>
            <w:vAlign w:val="center"/>
          </w:tcPr>
          <w:p w14:paraId="6F77D95B" w14:textId="5F30DDAB" w:rsidR="009A5C2E" w:rsidRPr="00C734CF" w:rsidRDefault="00C734CF" w:rsidP="003C1B64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3,125</w:t>
            </w:r>
          </w:p>
        </w:tc>
        <w:tc>
          <w:tcPr>
            <w:tcW w:w="907" w:type="dxa"/>
            <w:vAlign w:val="center"/>
          </w:tcPr>
          <w:p w14:paraId="63DA6707" w14:textId="4F633A34" w:rsidR="009A5C2E" w:rsidRPr="00C734CF" w:rsidRDefault="00C734CF" w:rsidP="003C1B64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1,562</w:t>
            </w:r>
          </w:p>
        </w:tc>
        <w:tc>
          <w:tcPr>
            <w:tcW w:w="907" w:type="dxa"/>
            <w:vAlign w:val="center"/>
          </w:tcPr>
          <w:p w14:paraId="4CAF51D5" w14:textId="224F1848" w:rsidR="009A5C2E" w:rsidRPr="00C734CF" w:rsidRDefault="009A5C2E" w:rsidP="003C1B64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0,78</w:t>
            </w:r>
            <w:r w:rsidR="00C734CF" w:rsidRPr="00C734CF">
              <w:rPr>
                <w:bCs/>
                <w:sz w:val="24"/>
                <w:szCs w:val="24"/>
              </w:rPr>
              <w:t>1</w:t>
            </w:r>
          </w:p>
        </w:tc>
      </w:tr>
    </w:tbl>
    <w:p w14:paraId="32244A17" w14:textId="77777777" w:rsidR="009A5C2E" w:rsidRPr="00C734CF" w:rsidRDefault="009A5C2E" w:rsidP="00B839DE">
      <w:pPr>
        <w:ind w:firstLine="284"/>
        <w:jc w:val="both"/>
        <w:rPr>
          <w:bCs/>
          <w:i/>
          <w:sz w:val="24"/>
          <w:szCs w:val="24"/>
        </w:rPr>
      </w:pPr>
      <w:r w:rsidRPr="00C734CF">
        <w:rPr>
          <w:bCs/>
          <w:i/>
          <w:sz w:val="24"/>
          <w:szCs w:val="24"/>
        </w:rPr>
        <w:t>Tip :  on dilue en multipliant le volume d’eau par 2 à chaque étape</w:t>
      </w:r>
    </w:p>
    <w:p w14:paraId="4A2771C0" w14:textId="5EFE5F92" w:rsidR="00AA6C28" w:rsidRDefault="00AA6C28" w:rsidP="00BC3A90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>Co</w:t>
      </w:r>
      <w:r>
        <w:rPr>
          <w:bCs/>
          <w:sz w:val="24"/>
          <w:szCs w:val="24"/>
        </w:rPr>
        <w:t xml:space="preserve">mparer les courbes d’absorbance mesurées avec les courbes théoriques calculées à partir du </w:t>
      </w:r>
      <w:r w:rsidRPr="00C734CF">
        <w:rPr>
          <w:bCs/>
          <w:sz w:val="24"/>
          <w:szCs w:val="24"/>
        </w:rPr>
        <w:t xml:space="preserve">spectre d’extinction molaire du BM </w:t>
      </w:r>
      <m:oMath>
        <m:sSup>
          <m:s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ε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BM</m:t>
            </m:r>
          </m:sup>
        </m:sSup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λ</m:t>
            </m:r>
          </m:e>
        </m:d>
      </m:oMath>
      <w:r>
        <w:rPr>
          <w:bCs/>
          <w:sz w:val="24"/>
          <w:szCs w:val="24"/>
        </w:rPr>
        <w:t>. Commenter les écarts éventuels et proposer une méthode de correction le cas échéant.</w:t>
      </w:r>
    </w:p>
    <w:p w14:paraId="6F80CE8C" w14:textId="36E30BF1" w:rsidR="00BC3A90" w:rsidRDefault="00BC3A90" w:rsidP="00BC3A90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 xml:space="preserve">A partir des courbes d’absorbance mesurées, calculer et tracer les courbes de coefficient d’absorption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BM</m:t>
            </m:r>
          </m:sup>
        </m:sSubSup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λ;</m:t>
            </m:r>
            <m:sSubSup>
              <m:sSubSupPr>
                <m:ctrlPr>
                  <w:rPr>
                    <w:rFonts w:ascii="Cambria Math" w:hAnsi="Cambria Math"/>
                    <w:bCs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BM</m:t>
                </m:r>
              </m:sup>
            </m:sSubSup>
          </m:e>
        </m:d>
      </m:oMath>
      <w:r w:rsidRPr="00C734CF">
        <w:rPr>
          <w:bCs/>
          <w:sz w:val="24"/>
          <w:szCs w:val="24"/>
        </w:rPr>
        <w:t xml:space="preserve"> correspondantes.</w:t>
      </w:r>
      <w:r w:rsidR="00B839DE">
        <w:rPr>
          <w:bCs/>
          <w:sz w:val="24"/>
          <w:szCs w:val="24"/>
        </w:rPr>
        <w:t xml:space="preserve"> Comparer les </w:t>
      </w:r>
      <w:proofErr w:type="spellStart"/>
      <w:r w:rsidR="00B839DE">
        <w:rPr>
          <w:bCs/>
          <w:sz w:val="24"/>
          <w:szCs w:val="24"/>
        </w:rPr>
        <w:t>réusltats</w:t>
      </w:r>
      <w:proofErr w:type="spellEnd"/>
      <w:r w:rsidR="00B839DE">
        <w:rPr>
          <w:bCs/>
          <w:sz w:val="24"/>
          <w:szCs w:val="24"/>
        </w:rPr>
        <w:t xml:space="preserve"> obtenus avec les </w:t>
      </w:r>
      <w:r w:rsidR="00AA6C28">
        <w:rPr>
          <w:bCs/>
          <w:sz w:val="24"/>
          <w:szCs w:val="24"/>
        </w:rPr>
        <w:t>valeurs théoriques attendues.</w:t>
      </w:r>
    </w:p>
    <w:p w14:paraId="3B80CAC5" w14:textId="4EF5C96D" w:rsidR="00BC3A90" w:rsidRPr="00B839DE" w:rsidRDefault="00B839DE" w:rsidP="003C30F9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B839DE">
        <w:rPr>
          <w:bCs/>
          <w:sz w:val="24"/>
          <w:szCs w:val="24"/>
        </w:rPr>
        <w:t xml:space="preserve">En vous basant sur les valeurs calculées de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BM</m:t>
            </m:r>
          </m:sup>
        </m:sSubSup>
      </m:oMath>
      <w:r w:rsidRPr="00B839DE">
        <w:rPr>
          <w:bCs/>
          <w:sz w:val="24"/>
          <w:szCs w:val="24"/>
        </w:rPr>
        <w:t xml:space="preserve"> à 664 nm pour les différentes concentrations, tracer </w:t>
      </w:r>
      <w:r>
        <w:rPr>
          <w:bCs/>
          <w:sz w:val="24"/>
          <w:szCs w:val="24"/>
        </w:rPr>
        <w:t>la</w:t>
      </w:r>
      <w:r w:rsidRPr="00B839DE">
        <w:rPr>
          <w:bCs/>
          <w:sz w:val="24"/>
          <w:szCs w:val="24"/>
        </w:rPr>
        <w:t xml:space="preserve"> courbe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BM</m:t>
            </m:r>
          </m:sup>
        </m:sSubSup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664nm</m:t>
            </m:r>
          </m:e>
        </m:d>
        <m:r>
          <w:rPr>
            <w:rFonts w:ascii="Cambria Math" w:hAnsi="Cambria Math"/>
            <w:sz w:val="24"/>
            <w:szCs w:val="24"/>
          </w:rPr>
          <m:t>=f(</m:t>
        </m:r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V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BM</m:t>
            </m:r>
          </m:sup>
        </m:sSubSup>
        <m:r>
          <w:rPr>
            <w:rFonts w:ascii="Cambria Math" w:hAnsi="Cambria Math"/>
            <w:sz w:val="24"/>
            <w:szCs w:val="24"/>
          </w:rPr>
          <m:t>)</m:t>
        </m:r>
      </m:oMath>
      <w:r w:rsidRPr="00B839DE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commenter</w:t>
      </w:r>
      <w:r w:rsidR="00BC3A90" w:rsidRPr="00B839D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s</w:t>
      </w:r>
      <w:r w:rsidR="00BC3A90" w:rsidRPr="00B839DE">
        <w:rPr>
          <w:bCs/>
          <w:sz w:val="24"/>
          <w:szCs w:val="24"/>
        </w:rPr>
        <w:t xml:space="preserve">a linéarité </w:t>
      </w:r>
      <w:r w:rsidR="00C734CF" w:rsidRPr="00B839DE">
        <w:rPr>
          <w:bCs/>
          <w:sz w:val="24"/>
          <w:szCs w:val="24"/>
        </w:rPr>
        <w:t>en fonction de la concentration</w:t>
      </w:r>
      <w:r w:rsidR="00BC3A90" w:rsidRPr="00B839DE">
        <w:rPr>
          <w:bCs/>
          <w:sz w:val="24"/>
          <w:szCs w:val="24"/>
        </w:rPr>
        <w:t xml:space="preserve"> et conclure.</w:t>
      </w:r>
    </w:p>
    <w:p w14:paraId="65892573" w14:textId="77777777" w:rsidR="00A545E4" w:rsidRDefault="00A545E4" w:rsidP="00BC3A90">
      <w:pPr>
        <w:jc w:val="both"/>
        <w:rPr>
          <w:bCs/>
          <w:sz w:val="24"/>
          <w:szCs w:val="24"/>
        </w:rPr>
      </w:pPr>
    </w:p>
    <w:p w14:paraId="682E5519" w14:textId="05D29F67" w:rsidR="00C734CF" w:rsidRPr="00C734CF" w:rsidRDefault="00C734CF" w:rsidP="00C734CF">
      <w:pPr>
        <w:jc w:val="both"/>
        <w:rPr>
          <w:b/>
          <w:bCs/>
          <w:sz w:val="24"/>
          <w:szCs w:val="24"/>
        </w:rPr>
      </w:pPr>
      <w:r w:rsidRPr="00C734CF">
        <w:rPr>
          <w:b/>
          <w:bCs/>
          <w:sz w:val="24"/>
          <w:szCs w:val="24"/>
        </w:rPr>
        <w:t xml:space="preserve">Protocole </w:t>
      </w:r>
      <w:r>
        <w:rPr>
          <w:b/>
          <w:bCs/>
          <w:sz w:val="24"/>
          <w:szCs w:val="24"/>
        </w:rPr>
        <w:t>2</w:t>
      </w:r>
      <w:r w:rsidRPr="00C734CF">
        <w:rPr>
          <w:b/>
          <w:bCs/>
          <w:sz w:val="24"/>
          <w:szCs w:val="24"/>
        </w:rPr>
        <w:t xml:space="preserve"> : </w:t>
      </w:r>
      <w:r w:rsidR="00CD282B">
        <w:rPr>
          <w:b/>
          <w:bCs/>
          <w:sz w:val="24"/>
          <w:szCs w:val="24"/>
        </w:rPr>
        <w:t>Etudier les propriétés d’absorption</w:t>
      </w:r>
      <w:r w:rsidR="00AD4CC3">
        <w:rPr>
          <w:b/>
          <w:bCs/>
          <w:sz w:val="24"/>
          <w:szCs w:val="24"/>
        </w:rPr>
        <w:t xml:space="preserve"> et </w:t>
      </w:r>
      <w:r w:rsidR="00CD282B">
        <w:rPr>
          <w:b/>
          <w:bCs/>
          <w:sz w:val="24"/>
          <w:szCs w:val="24"/>
        </w:rPr>
        <w:t>d’</w:t>
      </w:r>
      <w:r w:rsidR="00AD4CC3">
        <w:rPr>
          <w:b/>
          <w:bCs/>
          <w:sz w:val="24"/>
          <w:szCs w:val="24"/>
        </w:rPr>
        <w:t>émission de f</w:t>
      </w:r>
      <w:r w:rsidR="009671BE">
        <w:rPr>
          <w:b/>
          <w:bCs/>
          <w:sz w:val="24"/>
          <w:szCs w:val="24"/>
        </w:rPr>
        <w:t>luorescence de la Rhodamine B</w:t>
      </w:r>
    </w:p>
    <w:p w14:paraId="242B358B" w14:textId="67F77F84" w:rsidR="00AD4CC3" w:rsidRPr="002B3E70" w:rsidRDefault="00AD4CC3" w:rsidP="00AD4CC3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 xml:space="preserve">Enregistrer les courbes d’Absorbance </w:t>
      </w:r>
      <m:oMath>
        <m:sSup>
          <m:s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RB</m:t>
            </m:r>
          </m:sup>
        </m:sSup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λ</m:t>
            </m:r>
          </m:e>
        </m:d>
      </m:oMath>
      <w:r w:rsidRPr="00C734CF">
        <w:rPr>
          <w:bCs/>
          <w:sz w:val="24"/>
          <w:szCs w:val="24"/>
        </w:rPr>
        <w:t xml:space="preserve"> et de Transmission </w:t>
      </w:r>
      <m:oMath>
        <m:sSup>
          <m:s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RB</m:t>
            </m:r>
          </m:sup>
        </m:sSup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λ</m:t>
            </m:r>
          </m:e>
        </m:d>
      </m:oMath>
      <w:r w:rsidRPr="00C734CF">
        <w:rPr>
          <w:bCs/>
          <w:sz w:val="24"/>
          <w:szCs w:val="24"/>
        </w:rPr>
        <w:t xml:space="preserve"> pour </w:t>
      </w:r>
      <w:r>
        <w:rPr>
          <w:bCs/>
          <w:sz w:val="24"/>
          <w:szCs w:val="24"/>
        </w:rPr>
        <w:t xml:space="preserve">la solution mère </w:t>
      </w:r>
      <w:r w:rsidRPr="00C734CF">
        <w:rPr>
          <w:bCs/>
          <w:i/>
          <w:sz w:val="24"/>
          <w:szCs w:val="24"/>
        </w:rPr>
        <w:t>SM</w:t>
      </w:r>
      <w:r w:rsidRPr="00C734CF">
        <w:rPr>
          <w:bCs/>
          <w:i/>
          <w:sz w:val="24"/>
          <w:szCs w:val="24"/>
          <w:vertAlign w:val="subscript"/>
        </w:rPr>
        <w:t>RB</w:t>
      </w:r>
    </w:p>
    <w:p w14:paraId="381E2714" w14:textId="0C705DCD" w:rsidR="00AD4CC3" w:rsidRPr="00C734CF" w:rsidRDefault="00AD4CC3" w:rsidP="00AD4CC3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 xml:space="preserve">A partir </w:t>
      </w:r>
      <w:r>
        <w:rPr>
          <w:bCs/>
          <w:sz w:val="24"/>
          <w:szCs w:val="24"/>
        </w:rPr>
        <w:t xml:space="preserve">de la </w:t>
      </w:r>
      <w:r w:rsidRPr="00C734CF">
        <w:rPr>
          <w:bCs/>
          <w:sz w:val="24"/>
          <w:szCs w:val="24"/>
        </w:rPr>
        <w:t>courbe d’absorbance mesurée, calculer et tracer l</w:t>
      </w:r>
      <w:r>
        <w:rPr>
          <w:bCs/>
          <w:sz w:val="24"/>
          <w:szCs w:val="24"/>
        </w:rPr>
        <w:t>a</w:t>
      </w:r>
      <w:r w:rsidRPr="00C734CF">
        <w:rPr>
          <w:bCs/>
          <w:sz w:val="24"/>
          <w:szCs w:val="24"/>
        </w:rPr>
        <w:t xml:space="preserve"> courbe d</w:t>
      </w:r>
      <w:r>
        <w:rPr>
          <w:bCs/>
          <w:sz w:val="24"/>
          <w:szCs w:val="24"/>
        </w:rPr>
        <w:t>u</w:t>
      </w:r>
      <w:r w:rsidRPr="00C734CF">
        <w:rPr>
          <w:bCs/>
          <w:sz w:val="24"/>
          <w:szCs w:val="24"/>
        </w:rPr>
        <w:t xml:space="preserve"> coefficient d’absorption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RB</m:t>
            </m:r>
          </m:sup>
        </m:sSubSup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λ</m:t>
            </m:r>
          </m:e>
        </m:d>
      </m:oMath>
      <w:r w:rsidRPr="00C734CF">
        <w:rPr>
          <w:bCs/>
          <w:sz w:val="24"/>
          <w:szCs w:val="24"/>
        </w:rPr>
        <w:t xml:space="preserve"> correspondante.</w:t>
      </w:r>
      <w:r>
        <w:rPr>
          <w:bCs/>
          <w:sz w:val="24"/>
          <w:szCs w:val="24"/>
        </w:rPr>
        <w:t xml:space="preserve"> Commenter.</w:t>
      </w:r>
    </w:p>
    <w:p w14:paraId="47EA1742" w14:textId="28BF3BED" w:rsidR="008104FF" w:rsidRPr="00AD4CC3" w:rsidRDefault="00AD4CC3" w:rsidP="00EA15DB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 xml:space="preserve">Enregistrer </w:t>
      </w:r>
      <w:r w:rsidR="00F94C44">
        <w:rPr>
          <w:bCs/>
          <w:sz w:val="24"/>
          <w:szCs w:val="24"/>
        </w:rPr>
        <w:t xml:space="preserve">et tracer </w:t>
      </w:r>
      <w:r w:rsidRPr="00C734CF">
        <w:rPr>
          <w:bCs/>
          <w:sz w:val="24"/>
          <w:szCs w:val="24"/>
        </w:rPr>
        <w:t>l</w:t>
      </w:r>
      <w:r>
        <w:rPr>
          <w:bCs/>
          <w:sz w:val="24"/>
          <w:szCs w:val="24"/>
        </w:rPr>
        <w:t>e spectre d’émission de fluorescence</w:t>
      </w:r>
      <w:r w:rsidRPr="00C734CF">
        <w:rPr>
          <w:bCs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RB</m:t>
            </m:r>
          </m:sup>
        </m:sSup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λ</m:t>
            </m:r>
          </m:e>
        </m:d>
      </m:oMath>
      <w:r w:rsidRPr="00C734CF">
        <w:rPr>
          <w:bCs/>
          <w:sz w:val="24"/>
          <w:szCs w:val="24"/>
        </w:rPr>
        <w:t xml:space="preserve"> pour </w:t>
      </w:r>
      <w:r>
        <w:rPr>
          <w:bCs/>
          <w:sz w:val="24"/>
          <w:szCs w:val="24"/>
        </w:rPr>
        <w:t xml:space="preserve">la solution mère </w:t>
      </w:r>
      <w:r w:rsidRPr="00C734CF">
        <w:rPr>
          <w:bCs/>
          <w:i/>
          <w:sz w:val="24"/>
          <w:szCs w:val="24"/>
        </w:rPr>
        <w:t>SM</w:t>
      </w:r>
      <w:r w:rsidRPr="00C734CF">
        <w:rPr>
          <w:bCs/>
          <w:i/>
          <w:sz w:val="24"/>
          <w:szCs w:val="24"/>
          <w:vertAlign w:val="subscript"/>
        </w:rPr>
        <w:t>RB</w:t>
      </w:r>
      <w:r w:rsidRPr="00AD4CC3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, avec la source d’excitation 395-415nm.</w:t>
      </w:r>
      <w:r w:rsidRPr="00AD4CC3">
        <w:rPr>
          <w:bCs/>
          <w:sz w:val="24"/>
          <w:szCs w:val="24"/>
        </w:rPr>
        <w:t xml:space="preserve"> Commenter.</w:t>
      </w:r>
    </w:p>
    <w:p w14:paraId="7AB39F2D" w14:textId="77777777" w:rsidR="005C06BA" w:rsidRDefault="005C06BA" w:rsidP="00EA15DB">
      <w:pPr>
        <w:rPr>
          <w:bCs/>
          <w:sz w:val="24"/>
          <w:szCs w:val="24"/>
        </w:rPr>
      </w:pPr>
    </w:p>
    <w:p w14:paraId="7FB1FEF0" w14:textId="7C5AFAF6" w:rsidR="00AD4CC3" w:rsidRDefault="00AD4CC3" w:rsidP="00AD4CC3">
      <w:pPr>
        <w:jc w:val="both"/>
        <w:rPr>
          <w:b/>
          <w:bCs/>
          <w:sz w:val="24"/>
          <w:szCs w:val="24"/>
        </w:rPr>
      </w:pPr>
      <w:r w:rsidRPr="00C734CF">
        <w:rPr>
          <w:b/>
          <w:bCs/>
          <w:sz w:val="24"/>
          <w:szCs w:val="24"/>
        </w:rPr>
        <w:t xml:space="preserve">Protocole </w:t>
      </w:r>
      <w:r>
        <w:rPr>
          <w:b/>
          <w:bCs/>
          <w:sz w:val="24"/>
          <w:szCs w:val="24"/>
        </w:rPr>
        <w:t>3</w:t>
      </w:r>
      <w:r w:rsidRPr="00C734CF">
        <w:rPr>
          <w:b/>
          <w:bCs/>
          <w:sz w:val="24"/>
          <w:szCs w:val="24"/>
        </w:rPr>
        <w:t xml:space="preserve"> : </w:t>
      </w:r>
      <w:r w:rsidR="002D6D21">
        <w:rPr>
          <w:b/>
          <w:bCs/>
          <w:sz w:val="24"/>
          <w:szCs w:val="24"/>
        </w:rPr>
        <w:t>Etud</w:t>
      </w:r>
      <w:r w:rsidR="00AA6C28">
        <w:rPr>
          <w:b/>
          <w:bCs/>
          <w:sz w:val="24"/>
          <w:szCs w:val="24"/>
        </w:rPr>
        <w:t>ier</w:t>
      </w:r>
      <w:r w:rsidR="002D6D21">
        <w:rPr>
          <w:b/>
          <w:bCs/>
          <w:sz w:val="24"/>
          <w:szCs w:val="24"/>
        </w:rPr>
        <w:t xml:space="preserve"> </w:t>
      </w:r>
      <w:r w:rsidR="00AA6C28">
        <w:rPr>
          <w:b/>
          <w:bCs/>
          <w:sz w:val="24"/>
          <w:szCs w:val="24"/>
        </w:rPr>
        <w:t>l</w:t>
      </w:r>
      <w:r w:rsidR="002D6D21">
        <w:rPr>
          <w:b/>
          <w:bCs/>
          <w:sz w:val="24"/>
          <w:szCs w:val="24"/>
        </w:rPr>
        <w:t>es propriétés optiques du m</w:t>
      </w:r>
      <w:r>
        <w:rPr>
          <w:b/>
          <w:bCs/>
          <w:sz w:val="24"/>
          <w:szCs w:val="24"/>
        </w:rPr>
        <w:t xml:space="preserve">élange </w:t>
      </w:r>
      <w:r w:rsidRPr="00C734CF">
        <w:rPr>
          <w:b/>
          <w:bCs/>
          <w:sz w:val="24"/>
          <w:szCs w:val="24"/>
        </w:rPr>
        <w:t xml:space="preserve">Bleu de Méthylène </w:t>
      </w:r>
      <w:r>
        <w:rPr>
          <w:b/>
          <w:bCs/>
          <w:sz w:val="24"/>
          <w:szCs w:val="24"/>
        </w:rPr>
        <w:t>et Rhodamine B</w:t>
      </w:r>
    </w:p>
    <w:p w14:paraId="06AC3C59" w14:textId="18405CFD" w:rsidR="003C1B64" w:rsidRDefault="00AD4CC3" w:rsidP="00AD4CC3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 w:rsidRPr="00C734CF">
        <w:rPr>
          <w:bCs/>
          <w:sz w:val="24"/>
          <w:szCs w:val="24"/>
        </w:rPr>
        <w:t>Enregistrer les courbes d’</w:t>
      </w:r>
      <w:proofErr w:type="spellStart"/>
      <w:r w:rsidR="00F94C44">
        <w:rPr>
          <w:bCs/>
          <w:sz w:val="24"/>
          <w:szCs w:val="24"/>
        </w:rPr>
        <w:t>emission</w:t>
      </w:r>
      <w:proofErr w:type="spellEnd"/>
      <w:r w:rsidR="00F94C44">
        <w:rPr>
          <w:bCs/>
          <w:sz w:val="24"/>
          <w:szCs w:val="24"/>
        </w:rPr>
        <w:t xml:space="preserve"> de Fluorescence</w:t>
      </w:r>
      <w:r w:rsidRPr="00C734CF">
        <w:rPr>
          <w:bCs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RB+BM</m:t>
            </m:r>
          </m:sup>
        </m:sSup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λ;</m:t>
            </m:r>
            <m:sSubSup>
              <m:sSubSupPr>
                <m:ctrlPr>
                  <w:rPr>
                    <w:rFonts w:ascii="Cambria Math" w:hAnsi="Cambria Math"/>
                    <w:bCs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RB+BM</m:t>
                </m:r>
              </m:sup>
            </m:sSubSup>
          </m:e>
        </m:d>
      </m:oMath>
      <w:r w:rsidRPr="00C734CF">
        <w:rPr>
          <w:bCs/>
          <w:sz w:val="24"/>
          <w:szCs w:val="24"/>
        </w:rPr>
        <w:t xml:space="preserve"> </w:t>
      </w:r>
      <w:r w:rsidR="003C1B64">
        <w:rPr>
          <w:bCs/>
          <w:sz w:val="24"/>
          <w:szCs w:val="24"/>
        </w:rPr>
        <w:t xml:space="preserve">des mélanges RB + BM pour les 8 </w:t>
      </w:r>
      <w:proofErr w:type="gramStart"/>
      <w:r w:rsidR="00F94C44">
        <w:rPr>
          <w:bCs/>
          <w:sz w:val="24"/>
          <w:szCs w:val="24"/>
        </w:rPr>
        <w:t>v</w:t>
      </w:r>
      <w:r w:rsidR="00F94C44" w:rsidRPr="00C734CF">
        <w:rPr>
          <w:bCs/>
          <w:sz w:val="24"/>
          <w:szCs w:val="24"/>
        </w:rPr>
        <w:t>olume</w:t>
      </w:r>
      <w:proofErr w:type="gramEnd"/>
      <w:r w:rsidR="00F94C44" w:rsidRPr="00C734CF">
        <w:rPr>
          <w:bCs/>
          <w:sz w:val="24"/>
          <w:szCs w:val="24"/>
        </w:rPr>
        <w:t xml:space="preserve"> (µL)</w:t>
      </w:r>
      <w:r w:rsidR="00F94C44">
        <w:rPr>
          <w:bCs/>
          <w:sz w:val="24"/>
          <w:szCs w:val="24"/>
        </w:rPr>
        <w:t xml:space="preserve"> </w:t>
      </w:r>
      <w:r w:rsidR="003C1B64" w:rsidRPr="00C734CF">
        <w:rPr>
          <w:bCs/>
          <w:sz w:val="24"/>
          <w:szCs w:val="24"/>
        </w:rPr>
        <w:t>d</w:t>
      </w:r>
      <w:r w:rsidR="003C1B64">
        <w:rPr>
          <w:bCs/>
          <w:sz w:val="24"/>
          <w:szCs w:val="24"/>
        </w:rPr>
        <w:t xml:space="preserve">e </w:t>
      </w:r>
      <w:r w:rsidR="003C1B64" w:rsidRPr="00C734CF">
        <w:rPr>
          <w:bCs/>
          <w:i/>
          <w:sz w:val="24"/>
          <w:szCs w:val="24"/>
        </w:rPr>
        <w:t>SM</w:t>
      </w:r>
      <w:r w:rsidR="003C1B64" w:rsidRPr="00C734CF">
        <w:rPr>
          <w:bCs/>
          <w:i/>
          <w:sz w:val="24"/>
          <w:szCs w:val="24"/>
          <w:vertAlign w:val="subscript"/>
        </w:rPr>
        <w:t>BM</w:t>
      </w:r>
      <w:r w:rsidR="003C1B64" w:rsidRPr="00C734CF">
        <w:rPr>
          <w:bCs/>
          <w:sz w:val="24"/>
          <w:szCs w:val="24"/>
        </w:rPr>
        <w:t xml:space="preserve"> </w:t>
      </w:r>
      <w:r w:rsidR="003C1B64">
        <w:rPr>
          <w:bCs/>
          <w:sz w:val="24"/>
          <w:szCs w:val="24"/>
        </w:rPr>
        <w:t>dans</w:t>
      </w:r>
      <w:r w:rsidR="003C1B64" w:rsidRPr="00C734CF">
        <w:rPr>
          <w:bCs/>
          <w:sz w:val="24"/>
          <w:szCs w:val="24"/>
        </w:rPr>
        <w:t xml:space="preserve"> </w:t>
      </w:r>
      <w:r w:rsidR="003C1B64" w:rsidRPr="00C734CF">
        <w:rPr>
          <w:bCs/>
          <w:i/>
          <w:sz w:val="24"/>
          <w:szCs w:val="24"/>
        </w:rPr>
        <w:t>SM</w:t>
      </w:r>
      <w:r w:rsidR="003C1B64">
        <w:rPr>
          <w:bCs/>
          <w:i/>
          <w:sz w:val="24"/>
          <w:szCs w:val="24"/>
          <w:vertAlign w:val="subscript"/>
        </w:rPr>
        <w:t>RB</w:t>
      </w:r>
      <w:r w:rsidR="003C1B64" w:rsidRPr="00C734CF">
        <w:rPr>
          <w:bCs/>
          <w:sz w:val="24"/>
          <w:szCs w:val="24"/>
        </w:rPr>
        <w:t xml:space="preserve"> </w:t>
      </w:r>
      <w:r w:rsidR="003C1B64">
        <w:rPr>
          <w:bCs/>
          <w:sz w:val="24"/>
          <w:szCs w:val="24"/>
        </w:rPr>
        <w:t>suivantes</w:t>
      </w:r>
      <w:r w:rsidR="0021607B">
        <w:rPr>
          <w:bCs/>
          <w:sz w:val="24"/>
          <w:szCs w:val="24"/>
        </w:rPr>
        <w:t xml:space="preserve"> (et c</w:t>
      </w:r>
      <w:r w:rsidR="0021607B" w:rsidRPr="005C06BA">
        <w:rPr>
          <w:bCs/>
          <w:sz w:val="24"/>
          <w:szCs w:val="24"/>
        </w:rPr>
        <w:t xml:space="preserve">alculer les concentrations volumiques relatives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V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BM</m:t>
            </m:r>
          </m:sup>
        </m:sSubSup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%</m:t>
            </m:r>
          </m:e>
        </m:d>
      </m:oMath>
      <w:r w:rsidR="0021607B" w:rsidRPr="005C06BA">
        <w:rPr>
          <w:bCs/>
          <w:sz w:val="24"/>
          <w:szCs w:val="24"/>
        </w:rPr>
        <w:t xml:space="preserve"> (vol/vol) correspondantes</w:t>
      </w:r>
      <w:r w:rsidR="0021607B">
        <w:rPr>
          <w:bCs/>
          <w:sz w:val="24"/>
          <w:szCs w:val="24"/>
        </w:rPr>
        <w:t>)</w:t>
      </w:r>
      <w:r w:rsidR="003C1B64">
        <w:rPr>
          <w:bCs/>
          <w:sz w:val="24"/>
          <w:szCs w:val="24"/>
        </w:rPr>
        <w:t> :</w:t>
      </w:r>
    </w:p>
    <w:tbl>
      <w:tblPr>
        <w:tblStyle w:val="Grilledutableau"/>
        <w:tblW w:w="9525" w:type="dxa"/>
        <w:tblLayout w:type="fixed"/>
        <w:tblLook w:val="04A0" w:firstRow="1" w:lastRow="0" w:firstColumn="1" w:lastColumn="0" w:noHBand="0" w:noVBand="1"/>
      </w:tblPr>
      <w:tblGrid>
        <w:gridCol w:w="2269"/>
        <w:gridCol w:w="1814"/>
        <w:gridCol w:w="907"/>
        <w:gridCol w:w="907"/>
        <w:gridCol w:w="907"/>
        <w:gridCol w:w="907"/>
        <w:gridCol w:w="907"/>
        <w:gridCol w:w="907"/>
      </w:tblGrid>
      <w:tr w:rsidR="003C1B64" w:rsidRPr="00C734CF" w14:paraId="673DF63C" w14:textId="77777777" w:rsidTr="003C1B64">
        <w:trPr>
          <w:trHeight w:val="340"/>
        </w:trPr>
        <w:tc>
          <w:tcPr>
            <w:tcW w:w="2269" w:type="dxa"/>
            <w:vAlign w:val="center"/>
          </w:tcPr>
          <w:p w14:paraId="7F75C187" w14:textId="2D711D26" w:rsidR="003C1B64" w:rsidRPr="00C734CF" w:rsidRDefault="003C1B64" w:rsidP="003C1B64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 xml:space="preserve">Volume </w:t>
            </w:r>
            <w:r w:rsidRPr="00C734CF">
              <w:rPr>
                <w:bCs/>
                <w:i/>
                <w:sz w:val="24"/>
                <w:szCs w:val="24"/>
              </w:rPr>
              <w:t>SM</w:t>
            </w:r>
            <w:r>
              <w:rPr>
                <w:bCs/>
                <w:i/>
                <w:sz w:val="24"/>
                <w:szCs w:val="24"/>
                <w:vertAlign w:val="subscript"/>
              </w:rPr>
              <w:t>RB</w:t>
            </w:r>
            <w:r w:rsidRPr="00C734CF">
              <w:rPr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bCs/>
                <w:sz w:val="24"/>
                <w:szCs w:val="24"/>
              </w:rPr>
              <w:t>m</w:t>
            </w:r>
            <w:r w:rsidRPr="00C734CF">
              <w:rPr>
                <w:bCs/>
                <w:sz w:val="24"/>
                <w:szCs w:val="24"/>
              </w:rPr>
              <w:t>L</w:t>
            </w:r>
            <w:proofErr w:type="spellEnd"/>
            <w:r w:rsidRPr="00C734CF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7256" w:type="dxa"/>
            <w:gridSpan w:val="7"/>
            <w:vAlign w:val="center"/>
          </w:tcPr>
          <w:p w14:paraId="638E5ACA" w14:textId="017E14FE" w:rsidR="003C1B64" w:rsidRPr="00C734CF" w:rsidRDefault="003C1B64" w:rsidP="003C1B64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3</w:t>
            </w:r>
          </w:p>
        </w:tc>
      </w:tr>
      <w:tr w:rsidR="00883C93" w:rsidRPr="00C734CF" w14:paraId="0087D720" w14:textId="77777777" w:rsidTr="00F6710A">
        <w:trPr>
          <w:trHeight w:val="340"/>
        </w:trPr>
        <w:tc>
          <w:tcPr>
            <w:tcW w:w="2269" w:type="dxa"/>
            <w:vAlign w:val="center"/>
          </w:tcPr>
          <w:p w14:paraId="4F1C497E" w14:textId="40B2435E" w:rsidR="00883C93" w:rsidRPr="00C734CF" w:rsidRDefault="00883C93" w:rsidP="00F94C44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 xml:space="preserve">Volume </w:t>
            </w:r>
            <w:r w:rsidRPr="00C734CF">
              <w:rPr>
                <w:bCs/>
                <w:i/>
                <w:sz w:val="24"/>
                <w:szCs w:val="24"/>
              </w:rPr>
              <w:t>SM</w:t>
            </w:r>
            <w:r>
              <w:rPr>
                <w:bCs/>
                <w:i/>
                <w:sz w:val="24"/>
                <w:szCs w:val="24"/>
                <w:vertAlign w:val="subscript"/>
              </w:rPr>
              <w:t>BM</w:t>
            </w:r>
            <w:r w:rsidRPr="00C734CF">
              <w:rPr>
                <w:bCs/>
                <w:sz w:val="24"/>
                <w:szCs w:val="24"/>
              </w:rPr>
              <w:t xml:space="preserve"> (µL)</w:t>
            </w:r>
          </w:p>
        </w:tc>
        <w:tc>
          <w:tcPr>
            <w:tcW w:w="1814" w:type="dxa"/>
            <w:vAlign w:val="center"/>
          </w:tcPr>
          <w:p w14:paraId="21149DE2" w14:textId="2810AF6B" w:rsidR="00883C93" w:rsidRPr="00F94C44" w:rsidRDefault="00883C93" w:rsidP="00883C93">
            <w:pPr>
              <w:jc w:val="center"/>
              <w:rPr>
                <w:bCs/>
                <w:sz w:val="24"/>
                <w:szCs w:val="24"/>
              </w:rPr>
            </w:pPr>
            <w:r w:rsidRPr="00C734C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07" w:type="dxa"/>
            <w:vAlign w:val="center"/>
          </w:tcPr>
          <w:p w14:paraId="2EF9A585" w14:textId="5D650AB9" w:rsidR="00883C93" w:rsidRPr="00F94C44" w:rsidRDefault="00883C93" w:rsidP="00F94C44">
            <w:pPr>
              <w:jc w:val="center"/>
              <w:rPr>
                <w:bCs/>
                <w:sz w:val="24"/>
                <w:szCs w:val="24"/>
              </w:rPr>
            </w:pPr>
            <w:r w:rsidRPr="00F94C44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07" w:type="dxa"/>
            <w:vAlign w:val="center"/>
          </w:tcPr>
          <w:p w14:paraId="3A4F9E8E" w14:textId="639984E8" w:rsidR="00883C93" w:rsidRPr="00F94C44" w:rsidRDefault="00883C93" w:rsidP="00F94C44">
            <w:pPr>
              <w:jc w:val="center"/>
              <w:rPr>
                <w:bCs/>
                <w:sz w:val="24"/>
                <w:szCs w:val="24"/>
              </w:rPr>
            </w:pPr>
            <w:r w:rsidRPr="00F94C44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907" w:type="dxa"/>
            <w:vAlign w:val="center"/>
          </w:tcPr>
          <w:p w14:paraId="1B82931E" w14:textId="1477EDCC" w:rsidR="00883C93" w:rsidRPr="00F94C44" w:rsidRDefault="00883C93" w:rsidP="00F94C44">
            <w:pPr>
              <w:jc w:val="center"/>
              <w:rPr>
                <w:bCs/>
                <w:sz w:val="24"/>
                <w:szCs w:val="24"/>
              </w:rPr>
            </w:pPr>
            <w:r w:rsidRPr="00F94C44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907" w:type="dxa"/>
            <w:vAlign w:val="center"/>
          </w:tcPr>
          <w:p w14:paraId="7B529E17" w14:textId="55BFAC37" w:rsidR="00883C93" w:rsidRPr="00F94C44" w:rsidRDefault="00883C93" w:rsidP="00F94C44">
            <w:pPr>
              <w:jc w:val="center"/>
              <w:rPr>
                <w:bCs/>
                <w:sz w:val="24"/>
                <w:szCs w:val="24"/>
              </w:rPr>
            </w:pPr>
            <w:r w:rsidRPr="00F94C44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907" w:type="dxa"/>
            <w:vAlign w:val="center"/>
          </w:tcPr>
          <w:p w14:paraId="2B87E167" w14:textId="3CFEADDC" w:rsidR="00883C93" w:rsidRPr="00F94C44" w:rsidRDefault="00883C93" w:rsidP="00F94C44">
            <w:pPr>
              <w:jc w:val="center"/>
              <w:rPr>
                <w:bCs/>
                <w:sz w:val="24"/>
                <w:szCs w:val="24"/>
              </w:rPr>
            </w:pPr>
            <w:r w:rsidRPr="00F94C44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907" w:type="dxa"/>
            <w:vAlign w:val="center"/>
          </w:tcPr>
          <w:p w14:paraId="16DEE870" w14:textId="312B4C2D" w:rsidR="00883C93" w:rsidRPr="00F94C44" w:rsidRDefault="00883C93" w:rsidP="00F94C44">
            <w:pPr>
              <w:jc w:val="center"/>
              <w:rPr>
                <w:bCs/>
                <w:sz w:val="24"/>
                <w:szCs w:val="24"/>
              </w:rPr>
            </w:pPr>
            <w:r w:rsidRPr="00F94C44">
              <w:rPr>
                <w:bCs/>
                <w:sz w:val="24"/>
                <w:szCs w:val="24"/>
              </w:rPr>
              <w:t>500</w:t>
            </w:r>
          </w:p>
        </w:tc>
      </w:tr>
      <w:tr w:rsidR="00883C93" w:rsidRPr="00883C93" w14:paraId="5C818BF7" w14:textId="77777777" w:rsidTr="007255D9">
        <w:trPr>
          <w:trHeight w:val="340"/>
        </w:trPr>
        <w:tc>
          <w:tcPr>
            <w:tcW w:w="2269" w:type="dxa"/>
          </w:tcPr>
          <w:p w14:paraId="3EA3DDFE" w14:textId="3E99A872" w:rsidR="00883C93" w:rsidRPr="00C734CF" w:rsidRDefault="00000000" w:rsidP="004D443E">
            <w:pPr>
              <w:jc w:val="center"/>
              <w:rPr>
                <w:bCs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BM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%</m:t>
                    </m:r>
                  </m:e>
                </m:d>
              </m:oMath>
            </m:oMathPara>
          </w:p>
        </w:tc>
        <w:tc>
          <w:tcPr>
            <w:tcW w:w="1814" w:type="dxa"/>
          </w:tcPr>
          <w:p w14:paraId="16547A43" w14:textId="4EAC716E" w:rsidR="00883C93" w:rsidRPr="00883C93" w:rsidRDefault="00883C93" w:rsidP="00883C93">
            <w:pPr>
              <w:jc w:val="center"/>
              <w:rPr>
                <w:bCs/>
                <w:sz w:val="24"/>
                <w:szCs w:val="24"/>
              </w:rPr>
            </w:pPr>
            <w:r w:rsidRPr="00883C93">
              <w:rPr>
                <w:bCs/>
                <w:sz w:val="24"/>
                <w:szCs w:val="24"/>
              </w:rPr>
              <w:t>0 (</w:t>
            </w:r>
            <w:r w:rsidRPr="00883C93">
              <w:rPr>
                <w:bCs/>
                <w:i/>
                <w:sz w:val="24"/>
                <w:szCs w:val="24"/>
              </w:rPr>
              <w:t>SM</w:t>
            </w:r>
            <w:r w:rsidRPr="00883C93">
              <w:rPr>
                <w:bCs/>
                <w:i/>
                <w:sz w:val="24"/>
                <w:szCs w:val="24"/>
                <w:vertAlign w:val="subscript"/>
              </w:rPr>
              <w:t>RB</w:t>
            </w:r>
            <w:r w:rsidRPr="00883C93">
              <w:rPr>
                <w:bCs/>
                <w:sz w:val="24"/>
                <w:szCs w:val="24"/>
              </w:rPr>
              <w:t xml:space="preserve"> seule)</w:t>
            </w:r>
          </w:p>
        </w:tc>
        <w:tc>
          <w:tcPr>
            <w:tcW w:w="907" w:type="dxa"/>
          </w:tcPr>
          <w:p w14:paraId="41E3234C" w14:textId="57C8750A" w:rsidR="00883C93" w:rsidRPr="00883C93" w:rsidRDefault="00883C93" w:rsidP="004D443E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</w:tcPr>
          <w:p w14:paraId="41CDF4F9" w14:textId="605FD703" w:rsidR="00883C93" w:rsidRPr="00883C93" w:rsidRDefault="00883C93" w:rsidP="004D443E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</w:tcPr>
          <w:p w14:paraId="153BD08C" w14:textId="472E903A" w:rsidR="00883C93" w:rsidRPr="00883C93" w:rsidRDefault="00883C93" w:rsidP="004D443E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</w:tcPr>
          <w:p w14:paraId="32BC4767" w14:textId="1110A8F6" w:rsidR="00883C93" w:rsidRPr="00883C93" w:rsidRDefault="00883C93" w:rsidP="004D443E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</w:tcPr>
          <w:p w14:paraId="7C0C0B43" w14:textId="2BD4781D" w:rsidR="00883C93" w:rsidRPr="00883C93" w:rsidRDefault="00883C93" w:rsidP="004D443E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</w:tcPr>
          <w:p w14:paraId="7519092A" w14:textId="65FCBC66" w:rsidR="00883C93" w:rsidRPr="00883C93" w:rsidRDefault="00883C93" w:rsidP="004D443E">
            <w:pPr>
              <w:jc w:val="center"/>
              <w:rPr>
                <w:bCs/>
                <w:sz w:val="24"/>
                <w:szCs w:val="24"/>
                <w:highlight w:val="cyan"/>
              </w:rPr>
            </w:pPr>
          </w:p>
        </w:tc>
      </w:tr>
    </w:tbl>
    <w:p w14:paraId="252D3A31" w14:textId="5C7EAA41" w:rsidR="003C1B64" w:rsidRDefault="003C1B64" w:rsidP="003C1B64">
      <w:pPr>
        <w:jc w:val="both"/>
        <w:rPr>
          <w:bCs/>
          <w:i/>
          <w:sz w:val="24"/>
          <w:szCs w:val="24"/>
        </w:rPr>
      </w:pPr>
      <w:r w:rsidRPr="003C1B64">
        <w:rPr>
          <w:bCs/>
          <w:i/>
          <w:sz w:val="24"/>
          <w:szCs w:val="24"/>
        </w:rPr>
        <w:t xml:space="preserve">Tip :  on </w:t>
      </w:r>
      <w:r>
        <w:rPr>
          <w:bCs/>
          <w:i/>
          <w:sz w:val="24"/>
          <w:szCs w:val="24"/>
        </w:rPr>
        <w:t xml:space="preserve">ajoute le volume supplémentaire de </w:t>
      </w:r>
      <w:r w:rsidRPr="00C734CF">
        <w:rPr>
          <w:bCs/>
          <w:i/>
          <w:sz w:val="24"/>
          <w:szCs w:val="24"/>
        </w:rPr>
        <w:t>SM</w:t>
      </w:r>
      <w:r w:rsidRPr="00C734CF">
        <w:rPr>
          <w:bCs/>
          <w:i/>
          <w:sz w:val="24"/>
          <w:szCs w:val="24"/>
          <w:vertAlign w:val="subscript"/>
        </w:rPr>
        <w:t>BM</w:t>
      </w:r>
      <w:r w:rsidRPr="003C1B64">
        <w:rPr>
          <w:bCs/>
          <w:i/>
          <w:sz w:val="24"/>
          <w:szCs w:val="24"/>
        </w:rPr>
        <w:t xml:space="preserve"> </w:t>
      </w:r>
      <w:r>
        <w:rPr>
          <w:bCs/>
          <w:i/>
          <w:sz w:val="24"/>
          <w:szCs w:val="24"/>
        </w:rPr>
        <w:t xml:space="preserve">dans la cuvette de </w:t>
      </w:r>
      <w:r w:rsidRPr="00C734CF">
        <w:rPr>
          <w:bCs/>
          <w:i/>
          <w:sz w:val="24"/>
          <w:szCs w:val="24"/>
        </w:rPr>
        <w:t>SM</w:t>
      </w:r>
      <w:r>
        <w:rPr>
          <w:bCs/>
          <w:i/>
          <w:sz w:val="24"/>
          <w:szCs w:val="24"/>
          <w:vertAlign w:val="subscript"/>
        </w:rPr>
        <w:t>RB</w:t>
      </w:r>
      <w:r w:rsidRPr="00C734CF">
        <w:rPr>
          <w:bCs/>
          <w:sz w:val="24"/>
          <w:szCs w:val="24"/>
        </w:rPr>
        <w:t xml:space="preserve"> </w:t>
      </w:r>
      <w:r w:rsidRPr="003C1B64">
        <w:rPr>
          <w:bCs/>
          <w:i/>
          <w:sz w:val="24"/>
          <w:szCs w:val="24"/>
        </w:rPr>
        <w:t>à chaque étape</w:t>
      </w:r>
    </w:p>
    <w:p w14:paraId="0F00A2A1" w14:textId="403EF080" w:rsidR="00883C93" w:rsidRPr="003C1B64" w:rsidRDefault="00883C93" w:rsidP="003C1B64">
      <w:pPr>
        <w:jc w:val="both"/>
        <w:rPr>
          <w:bCs/>
          <w:i/>
          <w:sz w:val="24"/>
          <w:szCs w:val="24"/>
        </w:rPr>
      </w:pPr>
    </w:p>
    <w:p w14:paraId="33BCA026" w14:textId="77777777" w:rsidR="0021607B" w:rsidRDefault="0021607B" w:rsidP="00F43F82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Expliquer les modifications observables.</w:t>
      </w:r>
    </w:p>
    <w:p w14:paraId="0F89FD91" w14:textId="111A1A73" w:rsidR="0021607B" w:rsidRDefault="0021607B" w:rsidP="00F43F82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</w:t>
      </w:r>
      <w:r w:rsidR="00AD1745" w:rsidRPr="005C06BA">
        <w:rPr>
          <w:bCs/>
          <w:sz w:val="24"/>
          <w:szCs w:val="24"/>
        </w:rPr>
        <w:t xml:space="preserve">roposer et </w:t>
      </w:r>
      <w:r w:rsidR="00AD4CC3" w:rsidRPr="005C06BA">
        <w:rPr>
          <w:bCs/>
          <w:sz w:val="24"/>
          <w:szCs w:val="24"/>
        </w:rPr>
        <w:t xml:space="preserve">calculer </w:t>
      </w:r>
      <w:r w:rsidR="00AD1745" w:rsidRPr="005C06BA">
        <w:rPr>
          <w:bCs/>
          <w:sz w:val="24"/>
          <w:szCs w:val="24"/>
        </w:rPr>
        <w:t>un critère permettant de représenter la variation globale d’int</w:t>
      </w:r>
      <w:r w:rsidR="00AA6C28" w:rsidRPr="005C06BA">
        <w:rPr>
          <w:bCs/>
          <w:sz w:val="24"/>
          <w:szCs w:val="24"/>
        </w:rPr>
        <w:t>en</w:t>
      </w:r>
      <w:r w:rsidR="00AD1745" w:rsidRPr="005C06BA">
        <w:rPr>
          <w:bCs/>
          <w:sz w:val="24"/>
          <w:szCs w:val="24"/>
        </w:rPr>
        <w:t xml:space="preserve">sité de fluorescence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emission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RB+BM</m:t>
            </m:r>
          </m:sup>
        </m:sSubSup>
      </m:oMath>
      <w:r>
        <w:rPr>
          <w:bCs/>
          <w:sz w:val="24"/>
          <w:szCs w:val="24"/>
        </w:rPr>
        <w:t>.</w:t>
      </w:r>
    </w:p>
    <w:p w14:paraId="6BAB301B" w14:textId="0AC3FA2C" w:rsidR="00AD4CC3" w:rsidRDefault="0021607B" w:rsidP="00F43F82">
      <w:pPr>
        <w:pStyle w:val="Paragraphedeliste"/>
        <w:numPr>
          <w:ilvl w:val="0"/>
          <w:numId w:val="46"/>
        </w:numPr>
        <w:ind w:left="284" w:hanging="29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Tracer la </w:t>
      </w:r>
      <w:r w:rsidRPr="00B839DE">
        <w:rPr>
          <w:bCs/>
          <w:sz w:val="24"/>
          <w:szCs w:val="24"/>
        </w:rPr>
        <w:t xml:space="preserve">courbe </w:t>
      </w:r>
      <m:oMath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emission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RB+BM</m:t>
            </m:r>
          </m:sup>
        </m:sSubSup>
        <m:r>
          <w:rPr>
            <w:rFonts w:ascii="Cambria Math" w:hAnsi="Cambria Math"/>
            <w:sz w:val="24"/>
            <w:szCs w:val="24"/>
          </w:rPr>
          <m:t>=f(</m:t>
        </m:r>
        <m:sSubSup>
          <m:sSubSup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V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BM</m:t>
            </m:r>
          </m:sup>
        </m:sSubSup>
        <m:r>
          <w:rPr>
            <w:rFonts w:ascii="Cambria Math" w:hAnsi="Cambria Math"/>
            <w:sz w:val="24"/>
            <w:szCs w:val="24"/>
          </w:rPr>
          <m:t>)</m:t>
        </m:r>
      </m:oMath>
      <w:r w:rsidRPr="00B839DE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commenter</w:t>
      </w:r>
      <w:r w:rsidRPr="00B839D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s</w:t>
      </w:r>
      <w:r w:rsidRPr="00B839DE">
        <w:rPr>
          <w:bCs/>
          <w:sz w:val="24"/>
          <w:szCs w:val="24"/>
        </w:rPr>
        <w:t>a linéarité en fonction de la concentration et conclure</w:t>
      </w:r>
      <w:r w:rsidRPr="005C06BA">
        <w:rPr>
          <w:bCs/>
          <w:sz w:val="24"/>
          <w:szCs w:val="24"/>
        </w:rPr>
        <w:t xml:space="preserve"> </w:t>
      </w:r>
      <w:r w:rsidR="00AD4CC3" w:rsidRPr="005C06BA">
        <w:rPr>
          <w:bCs/>
          <w:sz w:val="24"/>
          <w:szCs w:val="24"/>
        </w:rPr>
        <w:t>Commenter</w:t>
      </w:r>
      <w:r w:rsidR="00AD1745" w:rsidRPr="005C06BA">
        <w:rPr>
          <w:bCs/>
          <w:sz w:val="24"/>
          <w:szCs w:val="24"/>
        </w:rPr>
        <w:t xml:space="preserve"> et conclure</w:t>
      </w:r>
      <w:r w:rsidR="00AD4CC3" w:rsidRPr="005C06BA">
        <w:rPr>
          <w:bCs/>
          <w:sz w:val="24"/>
          <w:szCs w:val="24"/>
        </w:rPr>
        <w:t>.</w:t>
      </w:r>
    </w:p>
    <w:p w14:paraId="62BD2830" w14:textId="77777777" w:rsidR="0021607B" w:rsidRPr="0021607B" w:rsidRDefault="0021607B" w:rsidP="0021607B">
      <w:pPr>
        <w:ind w:left="-10"/>
        <w:jc w:val="both"/>
        <w:rPr>
          <w:bCs/>
          <w:sz w:val="24"/>
          <w:szCs w:val="24"/>
        </w:rPr>
      </w:pPr>
    </w:p>
    <w:sectPr w:rsidR="0021607B" w:rsidRPr="0021607B" w:rsidSect="00BC1FD9">
      <w:type w:val="continuous"/>
      <w:pgSz w:w="11907" w:h="16840" w:code="9"/>
      <w:pgMar w:top="964" w:right="964" w:bottom="964" w:left="964" w:header="720" w:footer="567" w:gutter="0"/>
      <w:cols w:sep="1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35488" w14:textId="77777777" w:rsidR="00FB34B2" w:rsidRDefault="00FB34B2">
      <w:r>
        <w:separator/>
      </w:r>
    </w:p>
  </w:endnote>
  <w:endnote w:type="continuationSeparator" w:id="0">
    <w:p w14:paraId="4B0E8B94" w14:textId="77777777" w:rsidR="00FB34B2" w:rsidRDefault="00FB3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C72B8" w14:textId="75F21A67" w:rsidR="003C1B64" w:rsidRDefault="003C1B64" w:rsidP="00173118">
    <w:pPr>
      <w:pStyle w:val="Pieddepage"/>
      <w:tabs>
        <w:tab w:val="clear" w:pos="9072"/>
        <w:tab w:val="left" w:pos="8931"/>
        <w:tab w:val="right" w:pos="15451"/>
      </w:tabs>
    </w:pPr>
    <w:r>
      <w:rPr>
        <w:sz w:val="18"/>
      </w:rPr>
      <w:t xml:space="preserve">WB – M2 Ingénierie Biomédicale – </w:t>
    </w:r>
    <w:r w:rsidRPr="0088545B">
      <w:rPr>
        <w:sz w:val="18"/>
      </w:rPr>
      <w:fldChar w:fldCharType="begin"/>
    </w:r>
    <w:r w:rsidRPr="0088545B">
      <w:rPr>
        <w:sz w:val="18"/>
      </w:rPr>
      <w:instrText xml:space="preserve"> FILENAME \* MERGEFORMAT </w:instrText>
    </w:r>
    <w:r w:rsidRPr="0088545B">
      <w:rPr>
        <w:sz w:val="18"/>
      </w:rPr>
      <w:fldChar w:fldCharType="separate"/>
    </w:r>
    <w:r>
      <w:rPr>
        <w:noProof/>
        <w:sz w:val="18"/>
      </w:rPr>
      <w:t>M1-IB_UE-841_TP-LSV_Blondel_v01_Etudiants</w:t>
    </w:r>
    <w:r w:rsidRPr="0088545B">
      <w:rPr>
        <w:sz w:val="18"/>
      </w:rPr>
      <w:fldChar w:fldCharType="end"/>
    </w:r>
    <w:r>
      <w:rPr>
        <w:sz w:val="18"/>
      </w:rPr>
      <w:t xml:space="preserve">– édition du </w:t>
    </w:r>
    <w:r>
      <w:rPr>
        <w:sz w:val="18"/>
      </w:rPr>
      <w:fldChar w:fldCharType="begin"/>
    </w:r>
    <w:r>
      <w:rPr>
        <w:sz w:val="18"/>
      </w:rPr>
      <w:instrText xml:space="preserve"> DATE \@ "dd/MM/yy" </w:instrText>
    </w:r>
    <w:r>
      <w:rPr>
        <w:sz w:val="18"/>
      </w:rPr>
      <w:fldChar w:fldCharType="separate"/>
    </w:r>
    <w:r w:rsidR="00B00F51">
      <w:rPr>
        <w:noProof/>
        <w:sz w:val="18"/>
      </w:rPr>
      <w:t>11/02/26</w:t>
    </w:r>
    <w:r>
      <w:rPr>
        <w:sz w:val="18"/>
      </w:rPr>
      <w:fldChar w:fldCharType="end"/>
    </w:r>
    <w:r>
      <w:tab/>
      <w:t xml:space="preserve">- </w:t>
    </w:r>
    <w:r>
      <w:rPr>
        <w:snapToGrid w:val="0"/>
      </w:rPr>
      <w:t xml:space="preserve">Page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</w:rPr>
      <w:t>30</w:t>
    </w:r>
    <w:r>
      <w:rPr>
        <w:snapToGrid w:val="0"/>
      </w:rPr>
      <w:fldChar w:fldCharType="end"/>
    </w:r>
    <w:r>
      <w:rPr>
        <w:snapToGrid w:val="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7D67B" w14:textId="4B837181" w:rsidR="00A545E4" w:rsidRDefault="00A545E4" w:rsidP="00173118">
    <w:pPr>
      <w:pStyle w:val="Pieddepage"/>
      <w:tabs>
        <w:tab w:val="clear" w:pos="9072"/>
        <w:tab w:val="left" w:pos="8931"/>
        <w:tab w:val="right" w:pos="15451"/>
      </w:tabs>
    </w:pPr>
    <w:r>
      <w:rPr>
        <w:sz w:val="18"/>
      </w:rPr>
      <w:t xml:space="preserve">WB – M2 Ingénierie Biomédicale – </w:t>
    </w:r>
    <w:r w:rsidRPr="0088545B">
      <w:rPr>
        <w:sz w:val="18"/>
      </w:rPr>
      <w:fldChar w:fldCharType="begin"/>
    </w:r>
    <w:r w:rsidRPr="0088545B">
      <w:rPr>
        <w:sz w:val="18"/>
      </w:rPr>
      <w:instrText xml:space="preserve"> FILENAME \* MERGEFORMAT </w:instrText>
    </w:r>
    <w:r w:rsidRPr="0088545B">
      <w:rPr>
        <w:sz w:val="18"/>
      </w:rPr>
      <w:fldChar w:fldCharType="separate"/>
    </w:r>
    <w:r>
      <w:rPr>
        <w:noProof/>
        <w:sz w:val="18"/>
      </w:rPr>
      <w:t>M1-IB_UE-841_TP-LSV_Blondel_v01_Etudiants</w:t>
    </w:r>
    <w:r w:rsidRPr="0088545B">
      <w:rPr>
        <w:sz w:val="18"/>
      </w:rPr>
      <w:fldChar w:fldCharType="end"/>
    </w:r>
    <w:r>
      <w:rPr>
        <w:sz w:val="18"/>
      </w:rPr>
      <w:t xml:space="preserve">– édition du </w:t>
    </w:r>
    <w:r>
      <w:rPr>
        <w:sz w:val="18"/>
      </w:rPr>
      <w:fldChar w:fldCharType="begin"/>
    </w:r>
    <w:r>
      <w:rPr>
        <w:sz w:val="18"/>
      </w:rPr>
      <w:instrText xml:space="preserve"> DATE \@ "dd/MM/yy" </w:instrText>
    </w:r>
    <w:r>
      <w:rPr>
        <w:sz w:val="18"/>
      </w:rPr>
      <w:fldChar w:fldCharType="separate"/>
    </w:r>
    <w:r w:rsidR="00B00F51">
      <w:rPr>
        <w:noProof/>
        <w:sz w:val="18"/>
      </w:rPr>
      <w:t>11/02/26</w:t>
    </w:r>
    <w:r>
      <w:rPr>
        <w:sz w:val="18"/>
      </w:rPr>
      <w:fldChar w:fldCharType="end"/>
    </w:r>
    <w:r>
      <w:tab/>
      <w:t xml:space="preserve">- </w:t>
    </w:r>
    <w:r>
      <w:rPr>
        <w:snapToGrid w:val="0"/>
      </w:rPr>
      <w:t xml:space="preserve">Page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</w:rPr>
      <w:t>30</w:t>
    </w:r>
    <w:r>
      <w:rPr>
        <w:snapToGrid w:val="0"/>
      </w:rPr>
      <w:fldChar w:fldCharType="end"/>
    </w:r>
    <w:r>
      <w:rPr>
        <w:snapToGrid w:val="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04DFC" w14:textId="77777777" w:rsidR="00FB34B2" w:rsidRDefault="00FB34B2">
      <w:r>
        <w:separator/>
      </w:r>
    </w:p>
  </w:footnote>
  <w:footnote w:type="continuationSeparator" w:id="0">
    <w:p w14:paraId="5DFD6F35" w14:textId="77777777" w:rsidR="00FB34B2" w:rsidRDefault="00FB3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EAEDB4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FF2E30"/>
    <w:multiLevelType w:val="hybridMultilevel"/>
    <w:tmpl w:val="9EDA87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7772C"/>
    <w:multiLevelType w:val="hybridMultilevel"/>
    <w:tmpl w:val="1B7607C2"/>
    <w:lvl w:ilvl="0" w:tplc="BD40F39A">
      <w:numFmt w:val="bullet"/>
      <w:lvlText w:val="-"/>
      <w:lvlJc w:val="left"/>
      <w:pPr>
        <w:ind w:left="1776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0A0458C"/>
    <w:multiLevelType w:val="hybridMultilevel"/>
    <w:tmpl w:val="BCD4AE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A17DC"/>
    <w:multiLevelType w:val="hybridMultilevel"/>
    <w:tmpl w:val="7C183444"/>
    <w:lvl w:ilvl="0" w:tplc="C64AB438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36BD4"/>
    <w:multiLevelType w:val="singleLevel"/>
    <w:tmpl w:val="C0F40BBE"/>
    <w:lvl w:ilvl="0">
      <w:start w:val="1"/>
      <w:numFmt w:val="decimal"/>
      <w:pStyle w:val="TDNTDcours"/>
      <w:lvlText w:val="TD n°%1 :"/>
      <w:lvlJc w:val="left"/>
      <w:pPr>
        <w:tabs>
          <w:tab w:val="num" w:pos="1191"/>
        </w:tabs>
        <w:ind w:left="1191" w:hanging="1191"/>
      </w:pPr>
      <w:rPr>
        <w:rFonts w:ascii="Comic Sans MS" w:hAnsi="Comic Sans MS" w:hint="default"/>
        <w:b/>
        <w:i/>
        <w:sz w:val="22"/>
      </w:rPr>
    </w:lvl>
  </w:abstractNum>
  <w:abstractNum w:abstractNumId="6" w15:restartNumberingAfterBreak="0">
    <w:nsid w:val="2DCC171B"/>
    <w:multiLevelType w:val="hybridMultilevel"/>
    <w:tmpl w:val="3FC006B8"/>
    <w:lvl w:ilvl="0" w:tplc="9B885BD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283DC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9127E"/>
    <w:multiLevelType w:val="hybridMultilevel"/>
    <w:tmpl w:val="2A98659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3573E7"/>
    <w:multiLevelType w:val="hybridMultilevel"/>
    <w:tmpl w:val="792C2B34"/>
    <w:lvl w:ilvl="0" w:tplc="6CA225CC"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9" w15:restartNumberingAfterBreak="0">
    <w:nsid w:val="378654DD"/>
    <w:multiLevelType w:val="multilevel"/>
    <w:tmpl w:val="C4A221B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47"/>
        </w:tabs>
        <w:ind w:left="6947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2"/>
        </w:tabs>
        <w:ind w:left="2552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10" w15:restartNumberingAfterBreak="0">
    <w:nsid w:val="3B032BD4"/>
    <w:multiLevelType w:val="hybridMultilevel"/>
    <w:tmpl w:val="07F822E6"/>
    <w:lvl w:ilvl="0" w:tplc="E7228AC0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43A71F00"/>
    <w:multiLevelType w:val="hybridMultilevel"/>
    <w:tmpl w:val="5500762A"/>
    <w:lvl w:ilvl="0" w:tplc="23283D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23283DC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B885BD6">
      <w:start w:val="1"/>
      <w:numFmt w:val="bullet"/>
      <w:lvlText w:val=""/>
      <w:lvlJc w:val="left"/>
      <w:pPr>
        <w:tabs>
          <w:tab w:val="num" w:pos="2160"/>
        </w:tabs>
        <w:ind w:left="2140" w:hanging="34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32C0B"/>
    <w:multiLevelType w:val="hybridMultilevel"/>
    <w:tmpl w:val="594E9AC8"/>
    <w:lvl w:ilvl="0" w:tplc="41C203BA">
      <w:numFmt w:val="bullet"/>
      <w:lvlText w:val="-"/>
      <w:lvlJc w:val="left"/>
      <w:pPr>
        <w:ind w:left="1776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46770A6B"/>
    <w:multiLevelType w:val="hybridMultilevel"/>
    <w:tmpl w:val="CE287232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F722D6"/>
    <w:multiLevelType w:val="hybridMultilevel"/>
    <w:tmpl w:val="1296519A"/>
    <w:lvl w:ilvl="0" w:tplc="F98C00EC">
      <w:start w:val="1"/>
      <w:numFmt w:val="decimal"/>
      <w:pStyle w:val="TDNFigure"/>
      <w:lvlText w:val="Fig. 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F902F1"/>
    <w:multiLevelType w:val="hybridMultilevel"/>
    <w:tmpl w:val="C456D35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B885BD6">
      <w:start w:val="1"/>
      <w:numFmt w:val="bullet"/>
      <w:lvlText w:val=""/>
      <w:lvlJc w:val="left"/>
      <w:pPr>
        <w:tabs>
          <w:tab w:val="num" w:pos="1800"/>
        </w:tabs>
        <w:ind w:left="1780" w:hanging="34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6E794B"/>
    <w:multiLevelType w:val="hybridMultilevel"/>
    <w:tmpl w:val="055E1F7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B3218C"/>
    <w:multiLevelType w:val="hybridMultilevel"/>
    <w:tmpl w:val="992CB8AA"/>
    <w:lvl w:ilvl="0" w:tplc="DC0689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D1457D"/>
    <w:multiLevelType w:val="hybridMultilevel"/>
    <w:tmpl w:val="3D1CA3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B125F"/>
    <w:multiLevelType w:val="hybridMultilevel"/>
    <w:tmpl w:val="D3E6AD5E"/>
    <w:lvl w:ilvl="0" w:tplc="9B885BD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435F8"/>
    <w:multiLevelType w:val="hybridMultilevel"/>
    <w:tmpl w:val="2DC656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4B26A9"/>
    <w:multiLevelType w:val="hybridMultilevel"/>
    <w:tmpl w:val="737E4DDE"/>
    <w:lvl w:ilvl="0" w:tplc="1DFE0C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5152B5"/>
    <w:multiLevelType w:val="hybridMultilevel"/>
    <w:tmpl w:val="953483AA"/>
    <w:lvl w:ilvl="0" w:tplc="1D1E7EA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9B885BD6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A464FE"/>
    <w:multiLevelType w:val="hybridMultilevel"/>
    <w:tmpl w:val="803E51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D59BB"/>
    <w:multiLevelType w:val="hybridMultilevel"/>
    <w:tmpl w:val="5500762A"/>
    <w:lvl w:ilvl="0" w:tplc="9B885BD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23283DC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B885BD6">
      <w:start w:val="1"/>
      <w:numFmt w:val="bullet"/>
      <w:lvlText w:val=""/>
      <w:lvlJc w:val="left"/>
      <w:pPr>
        <w:tabs>
          <w:tab w:val="num" w:pos="2160"/>
        </w:tabs>
        <w:ind w:left="2140" w:hanging="34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3434A"/>
    <w:multiLevelType w:val="multilevel"/>
    <w:tmpl w:val="C4A221B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47"/>
        </w:tabs>
        <w:ind w:left="6947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2"/>
        </w:tabs>
        <w:ind w:left="2552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26" w15:restartNumberingAfterBreak="0">
    <w:nsid w:val="5F661E59"/>
    <w:multiLevelType w:val="multilevel"/>
    <w:tmpl w:val="BE766670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DNTitre2"/>
      <w:lvlText w:val="%1.%2."/>
      <w:lvlJc w:val="left"/>
      <w:pPr>
        <w:tabs>
          <w:tab w:val="num" w:pos="992"/>
        </w:tabs>
        <w:ind w:left="992" w:hanging="851"/>
      </w:pPr>
      <w:rPr>
        <w:rFonts w:hint="default"/>
      </w:rPr>
    </w:lvl>
    <w:lvl w:ilvl="2">
      <w:start w:val="1"/>
      <w:numFmt w:val="decimal"/>
      <w:pStyle w:val="TDNTitre3"/>
      <w:lvlText w:val="%1.%2.%3."/>
      <w:lvlJc w:val="left"/>
      <w:pPr>
        <w:tabs>
          <w:tab w:val="num" w:pos="2552"/>
        </w:tabs>
        <w:ind w:left="2552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27" w15:restartNumberingAfterBreak="0">
    <w:nsid w:val="670A2F58"/>
    <w:multiLevelType w:val="hybridMultilevel"/>
    <w:tmpl w:val="039AA52A"/>
    <w:lvl w:ilvl="0" w:tplc="9B885BD6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8" w15:restartNumberingAfterBreak="0">
    <w:nsid w:val="6A482019"/>
    <w:multiLevelType w:val="hybridMultilevel"/>
    <w:tmpl w:val="3154B3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285"/>
    <w:multiLevelType w:val="hybridMultilevel"/>
    <w:tmpl w:val="2E667CFA"/>
    <w:lvl w:ilvl="0" w:tplc="E45A0006">
      <w:numFmt w:val="bullet"/>
      <w:lvlText w:val="-"/>
      <w:lvlJc w:val="left"/>
      <w:pPr>
        <w:ind w:left="36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6D64A71"/>
    <w:multiLevelType w:val="hybridMultilevel"/>
    <w:tmpl w:val="B9301D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187FB9"/>
    <w:multiLevelType w:val="hybridMultilevel"/>
    <w:tmpl w:val="7AA22C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954669">
    <w:abstractNumId w:val="5"/>
  </w:num>
  <w:num w:numId="2" w16cid:durableId="1632856372">
    <w:abstractNumId w:val="22"/>
  </w:num>
  <w:num w:numId="3" w16cid:durableId="1183934711">
    <w:abstractNumId w:val="6"/>
  </w:num>
  <w:num w:numId="4" w16cid:durableId="2062825135">
    <w:abstractNumId w:val="8"/>
  </w:num>
  <w:num w:numId="5" w16cid:durableId="1724714715">
    <w:abstractNumId w:val="24"/>
  </w:num>
  <w:num w:numId="6" w16cid:durableId="1782871252">
    <w:abstractNumId w:val="27"/>
  </w:num>
  <w:num w:numId="7" w16cid:durableId="597761897">
    <w:abstractNumId w:val="19"/>
  </w:num>
  <w:num w:numId="8" w16cid:durableId="2057729349">
    <w:abstractNumId w:val="11"/>
  </w:num>
  <w:num w:numId="9" w16cid:durableId="1025210159">
    <w:abstractNumId w:val="0"/>
  </w:num>
  <w:num w:numId="10" w16cid:durableId="1012951489">
    <w:abstractNumId w:val="21"/>
  </w:num>
  <w:num w:numId="11" w16cid:durableId="668019164">
    <w:abstractNumId w:val="16"/>
  </w:num>
  <w:num w:numId="12" w16cid:durableId="817845682">
    <w:abstractNumId w:val="15"/>
  </w:num>
  <w:num w:numId="13" w16cid:durableId="549099">
    <w:abstractNumId w:val="26"/>
  </w:num>
  <w:num w:numId="14" w16cid:durableId="1532843506">
    <w:abstractNumId w:val="14"/>
  </w:num>
  <w:num w:numId="15" w16cid:durableId="17821893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62587447">
    <w:abstractNumId w:val="29"/>
  </w:num>
  <w:num w:numId="17" w16cid:durableId="1967152103">
    <w:abstractNumId w:val="10"/>
  </w:num>
  <w:num w:numId="18" w16cid:durableId="74279546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7087827">
    <w:abstractNumId w:val="18"/>
  </w:num>
  <w:num w:numId="20" w16cid:durableId="1075207517">
    <w:abstractNumId w:val="7"/>
  </w:num>
  <w:num w:numId="21" w16cid:durableId="134035493">
    <w:abstractNumId w:val="14"/>
  </w:num>
  <w:num w:numId="22" w16cid:durableId="812136237">
    <w:abstractNumId w:val="14"/>
  </w:num>
  <w:num w:numId="23" w16cid:durableId="214125636">
    <w:abstractNumId w:val="14"/>
  </w:num>
  <w:num w:numId="24" w16cid:durableId="1830562565">
    <w:abstractNumId w:val="14"/>
  </w:num>
  <w:num w:numId="25" w16cid:durableId="304434513">
    <w:abstractNumId w:val="14"/>
  </w:num>
  <w:num w:numId="26" w16cid:durableId="992297838">
    <w:abstractNumId w:val="14"/>
  </w:num>
  <w:num w:numId="27" w16cid:durableId="1207334748">
    <w:abstractNumId w:val="14"/>
  </w:num>
  <w:num w:numId="28" w16cid:durableId="754087051">
    <w:abstractNumId w:val="14"/>
  </w:num>
  <w:num w:numId="29" w16cid:durableId="1446465583">
    <w:abstractNumId w:val="14"/>
  </w:num>
  <w:num w:numId="30" w16cid:durableId="655305580">
    <w:abstractNumId w:val="13"/>
  </w:num>
  <w:num w:numId="31" w16cid:durableId="96408980">
    <w:abstractNumId w:val="14"/>
  </w:num>
  <w:num w:numId="32" w16cid:durableId="390006200">
    <w:abstractNumId w:val="14"/>
  </w:num>
  <w:num w:numId="33" w16cid:durableId="968701010">
    <w:abstractNumId w:val="14"/>
  </w:num>
  <w:num w:numId="34" w16cid:durableId="873880350">
    <w:abstractNumId w:val="20"/>
  </w:num>
  <w:num w:numId="35" w16cid:durableId="2066028546">
    <w:abstractNumId w:val="2"/>
  </w:num>
  <w:num w:numId="36" w16cid:durableId="792334850">
    <w:abstractNumId w:val="12"/>
  </w:num>
  <w:num w:numId="37" w16cid:durableId="765541784">
    <w:abstractNumId w:val="4"/>
  </w:num>
  <w:num w:numId="38" w16cid:durableId="317537632">
    <w:abstractNumId w:val="3"/>
  </w:num>
  <w:num w:numId="39" w16cid:durableId="1639797728">
    <w:abstractNumId w:val="25"/>
  </w:num>
  <w:num w:numId="40" w16cid:durableId="1173103062">
    <w:abstractNumId w:val="9"/>
  </w:num>
  <w:num w:numId="41" w16cid:durableId="1459764889">
    <w:abstractNumId w:val="26"/>
  </w:num>
  <w:num w:numId="42" w16cid:durableId="1177577884">
    <w:abstractNumId w:val="30"/>
  </w:num>
  <w:num w:numId="43" w16cid:durableId="304354629">
    <w:abstractNumId w:val="28"/>
  </w:num>
  <w:num w:numId="44" w16cid:durableId="765462138">
    <w:abstractNumId w:val="31"/>
  </w:num>
  <w:num w:numId="45" w16cid:durableId="388310196">
    <w:abstractNumId w:val="23"/>
  </w:num>
  <w:num w:numId="46" w16cid:durableId="1701466389">
    <w:abstractNumId w:val="17"/>
  </w:num>
  <w:num w:numId="47" w16cid:durableId="2141996122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activeWritingStyle w:appName="MSWord" w:lang="fr-FR" w:vendorID="9" w:dllVersion="512" w:checkStyle="1"/>
  <w:activeWritingStyle w:appName="MSWord" w:lang="nl-NL" w:vendorID="9" w:dllVersion="512" w:checkStyle="1"/>
  <w:activeWritingStyle w:appName="MSWord" w:lang="de-DE" w:vendorID="9" w:dllVersion="512" w:checkStyle="1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9B4"/>
    <w:rsid w:val="00000218"/>
    <w:rsid w:val="00000341"/>
    <w:rsid w:val="00000464"/>
    <w:rsid w:val="000021F1"/>
    <w:rsid w:val="000033C4"/>
    <w:rsid w:val="000034C6"/>
    <w:rsid w:val="00003F6A"/>
    <w:rsid w:val="000049C5"/>
    <w:rsid w:val="00004E3A"/>
    <w:rsid w:val="00010927"/>
    <w:rsid w:val="00010DB0"/>
    <w:rsid w:val="00012A60"/>
    <w:rsid w:val="000141AE"/>
    <w:rsid w:val="00015413"/>
    <w:rsid w:val="00015F6E"/>
    <w:rsid w:val="000166DE"/>
    <w:rsid w:val="00016B6C"/>
    <w:rsid w:val="00017E76"/>
    <w:rsid w:val="000206A0"/>
    <w:rsid w:val="00021269"/>
    <w:rsid w:val="0002129C"/>
    <w:rsid w:val="0002217C"/>
    <w:rsid w:val="00022932"/>
    <w:rsid w:val="00023FB3"/>
    <w:rsid w:val="00025158"/>
    <w:rsid w:val="000258C7"/>
    <w:rsid w:val="00026738"/>
    <w:rsid w:val="000275A0"/>
    <w:rsid w:val="0003139E"/>
    <w:rsid w:val="0003286A"/>
    <w:rsid w:val="000337A8"/>
    <w:rsid w:val="00034BA5"/>
    <w:rsid w:val="00034D2A"/>
    <w:rsid w:val="00035969"/>
    <w:rsid w:val="00036C25"/>
    <w:rsid w:val="00037FC4"/>
    <w:rsid w:val="0004189F"/>
    <w:rsid w:val="000423DE"/>
    <w:rsid w:val="00042EAE"/>
    <w:rsid w:val="0004375C"/>
    <w:rsid w:val="00043B85"/>
    <w:rsid w:val="00045CD4"/>
    <w:rsid w:val="0004657D"/>
    <w:rsid w:val="00050719"/>
    <w:rsid w:val="000508DD"/>
    <w:rsid w:val="00052B68"/>
    <w:rsid w:val="00053127"/>
    <w:rsid w:val="00053461"/>
    <w:rsid w:val="000624CE"/>
    <w:rsid w:val="0006274C"/>
    <w:rsid w:val="000640D4"/>
    <w:rsid w:val="0006531A"/>
    <w:rsid w:val="00065502"/>
    <w:rsid w:val="00066A75"/>
    <w:rsid w:val="0006741B"/>
    <w:rsid w:val="00072CB9"/>
    <w:rsid w:val="00083E4E"/>
    <w:rsid w:val="000859F8"/>
    <w:rsid w:val="00087F42"/>
    <w:rsid w:val="00092B2A"/>
    <w:rsid w:val="000930EB"/>
    <w:rsid w:val="00095D0B"/>
    <w:rsid w:val="000A3409"/>
    <w:rsid w:val="000A45A8"/>
    <w:rsid w:val="000A493B"/>
    <w:rsid w:val="000A6024"/>
    <w:rsid w:val="000A7351"/>
    <w:rsid w:val="000A769C"/>
    <w:rsid w:val="000A7EA1"/>
    <w:rsid w:val="000B193A"/>
    <w:rsid w:val="000B242C"/>
    <w:rsid w:val="000B29CB"/>
    <w:rsid w:val="000B3864"/>
    <w:rsid w:val="000B3A83"/>
    <w:rsid w:val="000B3BD1"/>
    <w:rsid w:val="000B5803"/>
    <w:rsid w:val="000B7F3F"/>
    <w:rsid w:val="000C0BC1"/>
    <w:rsid w:val="000C1DB3"/>
    <w:rsid w:val="000C24BA"/>
    <w:rsid w:val="000C2795"/>
    <w:rsid w:val="000C491A"/>
    <w:rsid w:val="000C4FFD"/>
    <w:rsid w:val="000C75A5"/>
    <w:rsid w:val="000C79B9"/>
    <w:rsid w:val="000C7A5E"/>
    <w:rsid w:val="000D1FA2"/>
    <w:rsid w:val="000D283B"/>
    <w:rsid w:val="000D3955"/>
    <w:rsid w:val="000D4B80"/>
    <w:rsid w:val="000D4F14"/>
    <w:rsid w:val="000D50A0"/>
    <w:rsid w:val="000D599F"/>
    <w:rsid w:val="000D59CF"/>
    <w:rsid w:val="000D66B3"/>
    <w:rsid w:val="000D66D0"/>
    <w:rsid w:val="000D7B24"/>
    <w:rsid w:val="000E08A0"/>
    <w:rsid w:val="000E23C5"/>
    <w:rsid w:val="000E24AF"/>
    <w:rsid w:val="000E3141"/>
    <w:rsid w:val="000E32D8"/>
    <w:rsid w:val="000E33EB"/>
    <w:rsid w:val="000E3431"/>
    <w:rsid w:val="000E4381"/>
    <w:rsid w:val="000E4950"/>
    <w:rsid w:val="000E53C2"/>
    <w:rsid w:val="000E5423"/>
    <w:rsid w:val="000E7576"/>
    <w:rsid w:val="000E7F9D"/>
    <w:rsid w:val="000F0E5E"/>
    <w:rsid w:val="000F24F4"/>
    <w:rsid w:val="000F2E8C"/>
    <w:rsid w:val="000F3289"/>
    <w:rsid w:val="000F375F"/>
    <w:rsid w:val="000F3A8D"/>
    <w:rsid w:val="000F3BA4"/>
    <w:rsid w:val="000F4C4C"/>
    <w:rsid w:val="000F55A0"/>
    <w:rsid w:val="000F56E6"/>
    <w:rsid w:val="000F5F3A"/>
    <w:rsid w:val="00100234"/>
    <w:rsid w:val="00101482"/>
    <w:rsid w:val="00101818"/>
    <w:rsid w:val="00101FCE"/>
    <w:rsid w:val="001024B6"/>
    <w:rsid w:val="001032FA"/>
    <w:rsid w:val="001045E3"/>
    <w:rsid w:val="001048DB"/>
    <w:rsid w:val="00105A7E"/>
    <w:rsid w:val="00106931"/>
    <w:rsid w:val="001100AA"/>
    <w:rsid w:val="001104D0"/>
    <w:rsid w:val="00111582"/>
    <w:rsid w:val="00112F06"/>
    <w:rsid w:val="001167D0"/>
    <w:rsid w:val="0012025A"/>
    <w:rsid w:val="00121D48"/>
    <w:rsid w:val="00121EA3"/>
    <w:rsid w:val="00121EEF"/>
    <w:rsid w:val="00122C39"/>
    <w:rsid w:val="00124A9F"/>
    <w:rsid w:val="00126253"/>
    <w:rsid w:val="0012646A"/>
    <w:rsid w:val="0012696D"/>
    <w:rsid w:val="0012698F"/>
    <w:rsid w:val="0012718F"/>
    <w:rsid w:val="00127BA2"/>
    <w:rsid w:val="001335CE"/>
    <w:rsid w:val="00133812"/>
    <w:rsid w:val="001362C6"/>
    <w:rsid w:val="00136EC4"/>
    <w:rsid w:val="0014091C"/>
    <w:rsid w:val="0014182D"/>
    <w:rsid w:val="001421E2"/>
    <w:rsid w:val="00142B8C"/>
    <w:rsid w:val="0014393E"/>
    <w:rsid w:val="0014680C"/>
    <w:rsid w:val="00147674"/>
    <w:rsid w:val="0015090A"/>
    <w:rsid w:val="00151545"/>
    <w:rsid w:val="0015199E"/>
    <w:rsid w:val="00153AE6"/>
    <w:rsid w:val="00153C4E"/>
    <w:rsid w:val="00154B96"/>
    <w:rsid w:val="00155B27"/>
    <w:rsid w:val="00155FA3"/>
    <w:rsid w:val="00157551"/>
    <w:rsid w:val="00157F92"/>
    <w:rsid w:val="0016024C"/>
    <w:rsid w:val="00161C4A"/>
    <w:rsid w:val="00161CB7"/>
    <w:rsid w:val="00161FC1"/>
    <w:rsid w:val="001621A9"/>
    <w:rsid w:val="00162AF2"/>
    <w:rsid w:val="001633B2"/>
    <w:rsid w:val="0016494F"/>
    <w:rsid w:val="00166CC3"/>
    <w:rsid w:val="00167F86"/>
    <w:rsid w:val="0017007C"/>
    <w:rsid w:val="001702D2"/>
    <w:rsid w:val="00172E66"/>
    <w:rsid w:val="00172EA5"/>
    <w:rsid w:val="00173118"/>
    <w:rsid w:val="001739EF"/>
    <w:rsid w:val="00173A17"/>
    <w:rsid w:val="00173F6C"/>
    <w:rsid w:val="0017463C"/>
    <w:rsid w:val="00175956"/>
    <w:rsid w:val="00176931"/>
    <w:rsid w:val="0017721F"/>
    <w:rsid w:val="00177891"/>
    <w:rsid w:val="001802A8"/>
    <w:rsid w:val="00180A18"/>
    <w:rsid w:val="00181005"/>
    <w:rsid w:val="00182E74"/>
    <w:rsid w:val="00183CD6"/>
    <w:rsid w:val="00183EDF"/>
    <w:rsid w:val="001852E6"/>
    <w:rsid w:val="001858E3"/>
    <w:rsid w:val="00186181"/>
    <w:rsid w:val="0018679E"/>
    <w:rsid w:val="001901A2"/>
    <w:rsid w:val="00190208"/>
    <w:rsid w:val="001936C0"/>
    <w:rsid w:val="00194FD1"/>
    <w:rsid w:val="00195048"/>
    <w:rsid w:val="00195A5C"/>
    <w:rsid w:val="00197DC4"/>
    <w:rsid w:val="001A12A2"/>
    <w:rsid w:val="001A2F02"/>
    <w:rsid w:val="001A3593"/>
    <w:rsid w:val="001A42AC"/>
    <w:rsid w:val="001A5CA2"/>
    <w:rsid w:val="001A6436"/>
    <w:rsid w:val="001A6593"/>
    <w:rsid w:val="001A7247"/>
    <w:rsid w:val="001B01CA"/>
    <w:rsid w:val="001B1164"/>
    <w:rsid w:val="001B1806"/>
    <w:rsid w:val="001B2C93"/>
    <w:rsid w:val="001B4541"/>
    <w:rsid w:val="001B644E"/>
    <w:rsid w:val="001B7DDF"/>
    <w:rsid w:val="001C02A4"/>
    <w:rsid w:val="001C060E"/>
    <w:rsid w:val="001C3316"/>
    <w:rsid w:val="001C597E"/>
    <w:rsid w:val="001C7321"/>
    <w:rsid w:val="001C75B1"/>
    <w:rsid w:val="001C7657"/>
    <w:rsid w:val="001C7E4E"/>
    <w:rsid w:val="001D0BBA"/>
    <w:rsid w:val="001D0BEF"/>
    <w:rsid w:val="001D0D2F"/>
    <w:rsid w:val="001D34C7"/>
    <w:rsid w:val="001D4C04"/>
    <w:rsid w:val="001D6500"/>
    <w:rsid w:val="001D6A75"/>
    <w:rsid w:val="001D6D00"/>
    <w:rsid w:val="001D796F"/>
    <w:rsid w:val="001E0A32"/>
    <w:rsid w:val="001E393C"/>
    <w:rsid w:val="001E428E"/>
    <w:rsid w:val="001E5F0B"/>
    <w:rsid w:val="001E70D5"/>
    <w:rsid w:val="001E78F5"/>
    <w:rsid w:val="001E7C5B"/>
    <w:rsid w:val="001E7E79"/>
    <w:rsid w:val="001F0109"/>
    <w:rsid w:val="001F15CC"/>
    <w:rsid w:val="001F2B36"/>
    <w:rsid w:val="001F399D"/>
    <w:rsid w:val="001F40D1"/>
    <w:rsid w:val="001F5986"/>
    <w:rsid w:val="001F7F0A"/>
    <w:rsid w:val="002020DB"/>
    <w:rsid w:val="00202300"/>
    <w:rsid w:val="00202836"/>
    <w:rsid w:val="002030E8"/>
    <w:rsid w:val="00203670"/>
    <w:rsid w:val="00204BE3"/>
    <w:rsid w:val="0020556B"/>
    <w:rsid w:val="002068F9"/>
    <w:rsid w:val="00206D9C"/>
    <w:rsid w:val="00206DC9"/>
    <w:rsid w:val="002106E6"/>
    <w:rsid w:val="00210D09"/>
    <w:rsid w:val="00212E63"/>
    <w:rsid w:val="002131DA"/>
    <w:rsid w:val="00215986"/>
    <w:rsid w:val="0021607B"/>
    <w:rsid w:val="0021794B"/>
    <w:rsid w:val="002179E1"/>
    <w:rsid w:val="002220DD"/>
    <w:rsid w:val="00223114"/>
    <w:rsid w:val="00226DD3"/>
    <w:rsid w:val="00226FA3"/>
    <w:rsid w:val="00232B32"/>
    <w:rsid w:val="00233085"/>
    <w:rsid w:val="00233BE0"/>
    <w:rsid w:val="0023468F"/>
    <w:rsid w:val="00234920"/>
    <w:rsid w:val="00234C0E"/>
    <w:rsid w:val="00235C25"/>
    <w:rsid w:val="00236468"/>
    <w:rsid w:val="002365AB"/>
    <w:rsid w:val="00236B46"/>
    <w:rsid w:val="00236DB5"/>
    <w:rsid w:val="00237C39"/>
    <w:rsid w:val="00240DEA"/>
    <w:rsid w:val="00241D73"/>
    <w:rsid w:val="00242F4C"/>
    <w:rsid w:val="0024324F"/>
    <w:rsid w:val="00244159"/>
    <w:rsid w:val="00245855"/>
    <w:rsid w:val="00245859"/>
    <w:rsid w:val="00246811"/>
    <w:rsid w:val="00247AE1"/>
    <w:rsid w:val="00250104"/>
    <w:rsid w:val="00250E0C"/>
    <w:rsid w:val="002558AF"/>
    <w:rsid w:val="00256FF8"/>
    <w:rsid w:val="002571BA"/>
    <w:rsid w:val="002575C4"/>
    <w:rsid w:val="00257B6A"/>
    <w:rsid w:val="0026059F"/>
    <w:rsid w:val="002626BE"/>
    <w:rsid w:val="00263257"/>
    <w:rsid w:val="002638DE"/>
    <w:rsid w:val="00263BBC"/>
    <w:rsid w:val="00263D78"/>
    <w:rsid w:val="00265603"/>
    <w:rsid w:val="00265ABE"/>
    <w:rsid w:val="00265CCF"/>
    <w:rsid w:val="00273653"/>
    <w:rsid w:val="00275777"/>
    <w:rsid w:val="00280C0D"/>
    <w:rsid w:val="00280D1F"/>
    <w:rsid w:val="002819EA"/>
    <w:rsid w:val="00281EF9"/>
    <w:rsid w:val="00282211"/>
    <w:rsid w:val="00282C99"/>
    <w:rsid w:val="00283973"/>
    <w:rsid w:val="00284216"/>
    <w:rsid w:val="0029036E"/>
    <w:rsid w:val="0029067D"/>
    <w:rsid w:val="00291535"/>
    <w:rsid w:val="00291A59"/>
    <w:rsid w:val="00291EE8"/>
    <w:rsid w:val="0029363A"/>
    <w:rsid w:val="0029421E"/>
    <w:rsid w:val="00295539"/>
    <w:rsid w:val="002963D8"/>
    <w:rsid w:val="00296445"/>
    <w:rsid w:val="00297A7F"/>
    <w:rsid w:val="002A0BA5"/>
    <w:rsid w:val="002A0DAE"/>
    <w:rsid w:val="002A16C8"/>
    <w:rsid w:val="002A21A5"/>
    <w:rsid w:val="002A30D4"/>
    <w:rsid w:val="002A4907"/>
    <w:rsid w:val="002A5098"/>
    <w:rsid w:val="002A5C51"/>
    <w:rsid w:val="002A6A3B"/>
    <w:rsid w:val="002B1CB0"/>
    <w:rsid w:val="002B2578"/>
    <w:rsid w:val="002B3E70"/>
    <w:rsid w:val="002B4253"/>
    <w:rsid w:val="002B44D1"/>
    <w:rsid w:val="002B4D0A"/>
    <w:rsid w:val="002B59E5"/>
    <w:rsid w:val="002B76FF"/>
    <w:rsid w:val="002C0B1B"/>
    <w:rsid w:val="002C0C84"/>
    <w:rsid w:val="002C0E79"/>
    <w:rsid w:val="002C0EF3"/>
    <w:rsid w:val="002C3711"/>
    <w:rsid w:val="002C528D"/>
    <w:rsid w:val="002C6FE1"/>
    <w:rsid w:val="002C713A"/>
    <w:rsid w:val="002C7D77"/>
    <w:rsid w:val="002C7E2C"/>
    <w:rsid w:val="002D00BA"/>
    <w:rsid w:val="002D4360"/>
    <w:rsid w:val="002D440F"/>
    <w:rsid w:val="002D63FC"/>
    <w:rsid w:val="002D6D21"/>
    <w:rsid w:val="002E0934"/>
    <w:rsid w:val="002E0A02"/>
    <w:rsid w:val="002E1C4C"/>
    <w:rsid w:val="002E477C"/>
    <w:rsid w:val="002E5279"/>
    <w:rsid w:val="002E619F"/>
    <w:rsid w:val="002E757C"/>
    <w:rsid w:val="002F2CDB"/>
    <w:rsid w:val="002F3672"/>
    <w:rsid w:val="002F37B5"/>
    <w:rsid w:val="002F506D"/>
    <w:rsid w:val="002F5B0B"/>
    <w:rsid w:val="002F63B4"/>
    <w:rsid w:val="002F763D"/>
    <w:rsid w:val="00300872"/>
    <w:rsid w:val="003012DB"/>
    <w:rsid w:val="00303698"/>
    <w:rsid w:val="00303F60"/>
    <w:rsid w:val="003069BA"/>
    <w:rsid w:val="00311569"/>
    <w:rsid w:val="00313C34"/>
    <w:rsid w:val="00315051"/>
    <w:rsid w:val="0031528C"/>
    <w:rsid w:val="00316C4F"/>
    <w:rsid w:val="00317AC0"/>
    <w:rsid w:val="00317CF7"/>
    <w:rsid w:val="00320642"/>
    <w:rsid w:val="00321978"/>
    <w:rsid w:val="00321DE1"/>
    <w:rsid w:val="003229CB"/>
    <w:rsid w:val="00324073"/>
    <w:rsid w:val="00324118"/>
    <w:rsid w:val="00324AA4"/>
    <w:rsid w:val="00324B59"/>
    <w:rsid w:val="003256C9"/>
    <w:rsid w:val="003259DB"/>
    <w:rsid w:val="003263F0"/>
    <w:rsid w:val="00326AA7"/>
    <w:rsid w:val="00331EAB"/>
    <w:rsid w:val="00333157"/>
    <w:rsid w:val="00334A6A"/>
    <w:rsid w:val="00341200"/>
    <w:rsid w:val="003419D8"/>
    <w:rsid w:val="00342A87"/>
    <w:rsid w:val="00343ABD"/>
    <w:rsid w:val="00343F65"/>
    <w:rsid w:val="00343F98"/>
    <w:rsid w:val="00345618"/>
    <w:rsid w:val="003457C8"/>
    <w:rsid w:val="00346812"/>
    <w:rsid w:val="00346C9C"/>
    <w:rsid w:val="00352900"/>
    <w:rsid w:val="00352A22"/>
    <w:rsid w:val="0035384A"/>
    <w:rsid w:val="003545A4"/>
    <w:rsid w:val="00355B75"/>
    <w:rsid w:val="00356DE2"/>
    <w:rsid w:val="0035756E"/>
    <w:rsid w:val="00361FF3"/>
    <w:rsid w:val="00362501"/>
    <w:rsid w:val="003652AE"/>
    <w:rsid w:val="003657A8"/>
    <w:rsid w:val="0036620F"/>
    <w:rsid w:val="003663C3"/>
    <w:rsid w:val="00366CF7"/>
    <w:rsid w:val="00370681"/>
    <w:rsid w:val="0037147C"/>
    <w:rsid w:val="00372303"/>
    <w:rsid w:val="0037379E"/>
    <w:rsid w:val="00374824"/>
    <w:rsid w:val="00375068"/>
    <w:rsid w:val="003773D5"/>
    <w:rsid w:val="00377434"/>
    <w:rsid w:val="00377D80"/>
    <w:rsid w:val="0038124E"/>
    <w:rsid w:val="003822C6"/>
    <w:rsid w:val="00382820"/>
    <w:rsid w:val="003842EB"/>
    <w:rsid w:val="00384F2B"/>
    <w:rsid w:val="00385566"/>
    <w:rsid w:val="003906E3"/>
    <w:rsid w:val="00391837"/>
    <w:rsid w:val="0039196B"/>
    <w:rsid w:val="00391E92"/>
    <w:rsid w:val="00392337"/>
    <w:rsid w:val="00392C23"/>
    <w:rsid w:val="00393DD8"/>
    <w:rsid w:val="00394081"/>
    <w:rsid w:val="00394310"/>
    <w:rsid w:val="0039470E"/>
    <w:rsid w:val="00394BBF"/>
    <w:rsid w:val="00394E0E"/>
    <w:rsid w:val="003955A0"/>
    <w:rsid w:val="00397363"/>
    <w:rsid w:val="00397DD3"/>
    <w:rsid w:val="003A01F0"/>
    <w:rsid w:val="003A04D1"/>
    <w:rsid w:val="003A2832"/>
    <w:rsid w:val="003A3768"/>
    <w:rsid w:val="003A5256"/>
    <w:rsid w:val="003A6652"/>
    <w:rsid w:val="003A790D"/>
    <w:rsid w:val="003B019A"/>
    <w:rsid w:val="003B32DD"/>
    <w:rsid w:val="003B4FAA"/>
    <w:rsid w:val="003B55AA"/>
    <w:rsid w:val="003B640A"/>
    <w:rsid w:val="003B65F1"/>
    <w:rsid w:val="003B6CC8"/>
    <w:rsid w:val="003B72A9"/>
    <w:rsid w:val="003C0B57"/>
    <w:rsid w:val="003C1B64"/>
    <w:rsid w:val="003C2AE7"/>
    <w:rsid w:val="003C387B"/>
    <w:rsid w:val="003C3E72"/>
    <w:rsid w:val="003C3EB1"/>
    <w:rsid w:val="003C6550"/>
    <w:rsid w:val="003C7515"/>
    <w:rsid w:val="003D01F1"/>
    <w:rsid w:val="003D08A8"/>
    <w:rsid w:val="003D08FB"/>
    <w:rsid w:val="003D0DB5"/>
    <w:rsid w:val="003D12F6"/>
    <w:rsid w:val="003D28E7"/>
    <w:rsid w:val="003D515B"/>
    <w:rsid w:val="003D6179"/>
    <w:rsid w:val="003D67FC"/>
    <w:rsid w:val="003E0A55"/>
    <w:rsid w:val="003E2301"/>
    <w:rsid w:val="003E2795"/>
    <w:rsid w:val="003E2C82"/>
    <w:rsid w:val="003E31E6"/>
    <w:rsid w:val="003E5285"/>
    <w:rsid w:val="003E5DE8"/>
    <w:rsid w:val="003E6D69"/>
    <w:rsid w:val="003E6DB4"/>
    <w:rsid w:val="003E6F3B"/>
    <w:rsid w:val="003E7359"/>
    <w:rsid w:val="003E7E52"/>
    <w:rsid w:val="003E7F43"/>
    <w:rsid w:val="003F1BF4"/>
    <w:rsid w:val="003F215B"/>
    <w:rsid w:val="003F2D06"/>
    <w:rsid w:val="003F2F67"/>
    <w:rsid w:val="003F42E2"/>
    <w:rsid w:val="003F5AE4"/>
    <w:rsid w:val="003F671D"/>
    <w:rsid w:val="00401320"/>
    <w:rsid w:val="004013FB"/>
    <w:rsid w:val="0040337C"/>
    <w:rsid w:val="00403436"/>
    <w:rsid w:val="004034D5"/>
    <w:rsid w:val="00403AA6"/>
    <w:rsid w:val="00404D13"/>
    <w:rsid w:val="00405BE2"/>
    <w:rsid w:val="00405E54"/>
    <w:rsid w:val="004078ED"/>
    <w:rsid w:val="00411B21"/>
    <w:rsid w:val="004124F2"/>
    <w:rsid w:val="0041269C"/>
    <w:rsid w:val="00412FC3"/>
    <w:rsid w:val="00413754"/>
    <w:rsid w:val="004149CE"/>
    <w:rsid w:val="00415144"/>
    <w:rsid w:val="0041646D"/>
    <w:rsid w:val="004169A0"/>
    <w:rsid w:val="00416A72"/>
    <w:rsid w:val="00416EA4"/>
    <w:rsid w:val="00417DDF"/>
    <w:rsid w:val="00420017"/>
    <w:rsid w:val="0042182D"/>
    <w:rsid w:val="00421964"/>
    <w:rsid w:val="0042286D"/>
    <w:rsid w:val="004235DF"/>
    <w:rsid w:val="00426A9C"/>
    <w:rsid w:val="00426C02"/>
    <w:rsid w:val="004304BA"/>
    <w:rsid w:val="004310B0"/>
    <w:rsid w:val="00431D56"/>
    <w:rsid w:val="00431DFE"/>
    <w:rsid w:val="004342FE"/>
    <w:rsid w:val="004350D7"/>
    <w:rsid w:val="0043644A"/>
    <w:rsid w:val="00436A13"/>
    <w:rsid w:val="004407A0"/>
    <w:rsid w:val="004413EE"/>
    <w:rsid w:val="00441B79"/>
    <w:rsid w:val="00441F11"/>
    <w:rsid w:val="00442548"/>
    <w:rsid w:val="0044312C"/>
    <w:rsid w:val="0044319A"/>
    <w:rsid w:val="00443A99"/>
    <w:rsid w:val="0044546E"/>
    <w:rsid w:val="00446390"/>
    <w:rsid w:val="00447115"/>
    <w:rsid w:val="00452DB6"/>
    <w:rsid w:val="004535AD"/>
    <w:rsid w:val="00453A32"/>
    <w:rsid w:val="00453BF8"/>
    <w:rsid w:val="00453F9D"/>
    <w:rsid w:val="00455B5C"/>
    <w:rsid w:val="00456939"/>
    <w:rsid w:val="0046098C"/>
    <w:rsid w:val="004620E1"/>
    <w:rsid w:val="00463392"/>
    <w:rsid w:val="00463917"/>
    <w:rsid w:val="0046596D"/>
    <w:rsid w:val="004662B2"/>
    <w:rsid w:val="00470231"/>
    <w:rsid w:val="0047083F"/>
    <w:rsid w:val="004717DF"/>
    <w:rsid w:val="004717E6"/>
    <w:rsid w:val="00471A32"/>
    <w:rsid w:val="00472021"/>
    <w:rsid w:val="00473F19"/>
    <w:rsid w:val="00475D93"/>
    <w:rsid w:val="004766EB"/>
    <w:rsid w:val="00480118"/>
    <w:rsid w:val="00481EF8"/>
    <w:rsid w:val="00482253"/>
    <w:rsid w:val="00482AB4"/>
    <w:rsid w:val="00483088"/>
    <w:rsid w:val="004840BA"/>
    <w:rsid w:val="00484109"/>
    <w:rsid w:val="004853CD"/>
    <w:rsid w:val="004860EB"/>
    <w:rsid w:val="0048786E"/>
    <w:rsid w:val="00491198"/>
    <w:rsid w:val="0049150A"/>
    <w:rsid w:val="0049328A"/>
    <w:rsid w:val="00493775"/>
    <w:rsid w:val="004945E2"/>
    <w:rsid w:val="00494BC3"/>
    <w:rsid w:val="00496B08"/>
    <w:rsid w:val="00496C74"/>
    <w:rsid w:val="00497647"/>
    <w:rsid w:val="004A0066"/>
    <w:rsid w:val="004A2C21"/>
    <w:rsid w:val="004A61A8"/>
    <w:rsid w:val="004A6388"/>
    <w:rsid w:val="004A71C3"/>
    <w:rsid w:val="004B06D3"/>
    <w:rsid w:val="004B0E38"/>
    <w:rsid w:val="004B13E9"/>
    <w:rsid w:val="004B221F"/>
    <w:rsid w:val="004B2639"/>
    <w:rsid w:val="004B47C0"/>
    <w:rsid w:val="004B4B96"/>
    <w:rsid w:val="004B5145"/>
    <w:rsid w:val="004B5DFF"/>
    <w:rsid w:val="004B74A7"/>
    <w:rsid w:val="004B7BE5"/>
    <w:rsid w:val="004B7DB0"/>
    <w:rsid w:val="004B7FF8"/>
    <w:rsid w:val="004C1EBE"/>
    <w:rsid w:val="004C2BB9"/>
    <w:rsid w:val="004C3FD6"/>
    <w:rsid w:val="004C5DFF"/>
    <w:rsid w:val="004C6C30"/>
    <w:rsid w:val="004C73E1"/>
    <w:rsid w:val="004D1B89"/>
    <w:rsid w:val="004D21CC"/>
    <w:rsid w:val="004D2D37"/>
    <w:rsid w:val="004D3505"/>
    <w:rsid w:val="004D5A47"/>
    <w:rsid w:val="004D5BEC"/>
    <w:rsid w:val="004D5CA2"/>
    <w:rsid w:val="004D63B7"/>
    <w:rsid w:val="004D7C00"/>
    <w:rsid w:val="004E28F0"/>
    <w:rsid w:val="004E35BB"/>
    <w:rsid w:val="004E4E6A"/>
    <w:rsid w:val="004E5AA5"/>
    <w:rsid w:val="004E5F09"/>
    <w:rsid w:val="004E7FB5"/>
    <w:rsid w:val="004F0739"/>
    <w:rsid w:val="004F1209"/>
    <w:rsid w:val="004F178B"/>
    <w:rsid w:val="004F188E"/>
    <w:rsid w:val="004F2AB6"/>
    <w:rsid w:val="004F3440"/>
    <w:rsid w:val="004F5977"/>
    <w:rsid w:val="004F7F82"/>
    <w:rsid w:val="00501CAF"/>
    <w:rsid w:val="00502311"/>
    <w:rsid w:val="00502CFF"/>
    <w:rsid w:val="00504DBD"/>
    <w:rsid w:val="00504E6F"/>
    <w:rsid w:val="005053B7"/>
    <w:rsid w:val="00506B1E"/>
    <w:rsid w:val="00507530"/>
    <w:rsid w:val="00507D3B"/>
    <w:rsid w:val="00510061"/>
    <w:rsid w:val="005109B4"/>
    <w:rsid w:val="00512736"/>
    <w:rsid w:val="00513F0E"/>
    <w:rsid w:val="0052169A"/>
    <w:rsid w:val="005219A2"/>
    <w:rsid w:val="005220DC"/>
    <w:rsid w:val="00522C1F"/>
    <w:rsid w:val="00523D57"/>
    <w:rsid w:val="0052404B"/>
    <w:rsid w:val="00526CF9"/>
    <w:rsid w:val="00530E28"/>
    <w:rsid w:val="00530E97"/>
    <w:rsid w:val="00530FDF"/>
    <w:rsid w:val="005324F2"/>
    <w:rsid w:val="00533106"/>
    <w:rsid w:val="00533C16"/>
    <w:rsid w:val="00533E19"/>
    <w:rsid w:val="00533E54"/>
    <w:rsid w:val="0053526D"/>
    <w:rsid w:val="0053676D"/>
    <w:rsid w:val="00540BC5"/>
    <w:rsid w:val="00541C27"/>
    <w:rsid w:val="00542A07"/>
    <w:rsid w:val="00543F04"/>
    <w:rsid w:val="00545BEC"/>
    <w:rsid w:val="00545F16"/>
    <w:rsid w:val="00546B79"/>
    <w:rsid w:val="00546F5C"/>
    <w:rsid w:val="00547123"/>
    <w:rsid w:val="005502BA"/>
    <w:rsid w:val="0055133B"/>
    <w:rsid w:val="00552E63"/>
    <w:rsid w:val="00553BAC"/>
    <w:rsid w:val="005544DE"/>
    <w:rsid w:val="005545CE"/>
    <w:rsid w:val="005556AA"/>
    <w:rsid w:val="00555BBB"/>
    <w:rsid w:val="00556AE3"/>
    <w:rsid w:val="00565717"/>
    <w:rsid w:val="00565AF4"/>
    <w:rsid w:val="005664B6"/>
    <w:rsid w:val="00566AD5"/>
    <w:rsid w:val="00567E3E"/>
    <w:rsid w:val="00567FBE"/>
    <w:rsid w:val="00570C6B"/>
    <w:rsid w:val="005715B2"/>
    <w:rsid w:val="0057179D"/>
    <w:rsid w:val="00572815"/>
    <w:rsid w:val="00573DBD"/>
    <w:rsid w:val="0057413D"/>
    <w:rsid w:val="005741D1"/>
    <w:rsid w:val="0057446D"/>
    <w:rsid w:val="00575E89"/>
    <w:rsid w:val="00577000"/>
    <w:rsid w:val="005774C5"/>
    <w:rsid w:val="00581C89"/>
    <w:rsid w:val="005820D9"/>
    <w:rsid w:val="00582F89"/>
    <w:rsid w:val="005836DF"/>
    <w:rsid w:val="00584F53"/>
    <w:rsid w:val="0058560F"/>
    <w:rsid w:val="00585D99"/>
    <w:rsid w:val="005876C8"/>
    <w:rsid w:val="00587D45"/>
    <w:rsid w:val="005906CB"/>
    <w:rsid w:val="00592E3A"/>
    <w:rsid w:val="00594CA1"/>
    <w:rsid w:val="00595E44"/>
    <w:rsid w:val="00596346"/>
    <w:rsid w:val="005A188A"/>
    <w:rsid w:val="005A38E9"/>
    <w:rsid w:val="005A3914"/>
    <w:rsid w:val="005A44FE"/>
    <w:rsid w:val="005A50C0"/>
    <w:rsid w:val="005A73FF"/>
    <w:rsid w:val="005B03AE"/>
    <w:rsid w:val="005B16C7"/>
    <w:rsid w:val="005B1B0C"/>
    <w:rsid w:val="005B1FBB"/>
    <w:rsid w:val="005B2082"/>
    <w:rsid w:val="005B2D23"/>
    <w:rsid w:val="005B2F0B"/>
    <w:rsid w:val="005B4512"/>
    <w:rsid w:val="005B5A68"/>
    <w:rsid w:val="005B7AC0"/>
    <w:rsid w:val="005B7D19"/>
    <w:rsid w:val="005C06BA"/>
    <w:rsid w:val="005C221A"/>
    <w:rsid w:val="005C2C3F"/>
    <w:rsid w:val="005C2F6D"/>
    <w:rsid w:val="005C3A70"/>
    <w:rsid w:val="005C636C"/>
    <w:rsid w:val="005C6CAE"/>
    <w:rsid w:val="005C7B7C"/>
    <w:rsid w:val="005D040A"/>
    <w:rsid w:val="005D2744"/>
    <w:rsid w:val="005D4936"/>
    <w:rsid w:val="005D5C5B"/>
    <w:rsid w:val="005D646E"/>
    <w:rsid w:val="005D653B"/>
    <w:rsid w:val="005D7352"/>
    <w:rsid w:val="005D7D29"/>
    <w:rsid w:val="005E08E1"/>
    <w:rsid w:val="005E103C"/>
    <w:rsid w:val="005E20A5"/>
    <w:rsid w:val="005E28EE"/>
    <w:rsid w:val="005E3259"/>
    <w:rsid w:val="005E34D0"/>
    <w:rsid w:val="005E4AA5"/>
    <w:rsid w:val="005E4E93"/>
    <w:rsid w:val="005E53F5"/>
    <w:rsid w:val="005E600E"/>
    <w:rsid w:val="005E69EE"/>
    <w:rsid w:val="005E7AD3"/>
    <w:rsid w:val="005F0AA7"/>
    <w:rsid w:val="005F1C00"/>
    <w:rsid w:val="005F345F"/>
    <w:rsid w:val="005F3710"/>
    <w:rsid w:val="005F39D8"/>
    <w:rsid w:val="005F3B98"/>
    <w:rsid w:val="005F61B3"/>
    <w:rsid w:val="006026CA"/>
    <w:rsid w:val="00602AC5"/>
    <w:rsid w:val="00602DB2"/>
    <w:rsid w:val="006048DB"/>
    <w:rsid w:val="00605407"/>
    <w:rsid w:val="006071BE"/>
    <w:rsid w:val="00607B2E"/>
    <w:rsid w:val="00612771"/>
    <w:rsid w:val="006167E5"/>
    <w:rsid w:val="00621878"/>
    <w:rsid w:val="0062189D"/>
    <w:rsid w:val="006247C0"/>
    <w:rsid w:val="006250D6"/>
    <w:rsid w:val="0062590C"/>
    <w:rsid w:val="00625FE5"/>
    <w:rsid w:val="0062616A"/>
    <w:rsid w:val="0062683B"/>
    <w:rsid w:val="00626BF5"/>
    <w:rsid w:val="00627775"/>
    <w:rsid w:val="00632110"/>
    <w:rsid w:val="00634AED"/>
    <w:rsid w:val="00635EAD"/>
    <w:rsid w:val="0063636D"/>
    <w:rsid w:val="006364A7"/>
    <w:rsid w:val="00636E3C"/>
    <w:rsid w:val="00637857"/>
    <w:rsid w:val="006415DE"/>
    <w:rsid w:val="00642C10"/>
    <w:rsid w:val="006436D0"/>
    <w:rsid w:val="00643FD1"/>
    <w:rsid w:val="00645E9C"/>
    <w:rsid w:val="00645FE0"/>
    <w:rsid w:val="00650B1B"/>
    <w:rsid w:val="00650C29"/>
    <w:rsid w:val="0065276A"/>
    <w:rsid w:val="00653C71"/>
    <w:rsid w:val="006551CD"/>
    <w:rsid w:val="00656596"/>
    <w:rsid w:val="0065766F"/>
    <w:rsid w:val="006615A7"/>
    <w:rsid w:val="00661803"/>
    <w:rsid w:val="00662469"/>
    <w:rsid w:val="00662FD1"/>
    <w:rsid w:val="0066337B"/>
    <w:rsid w:val="006634F7"/>
    <w:rsid w:val="00663514"/>
    <w:rsid w:val="00666955"/>
    <w:rsid w:val="006669DF"/>
    <w:rsid w:val="00667005"/>
    <w:rsid w:val="006737FF"/>
    <w:rsid w:val="0067462F"/>
    <w:rsid w:val="0067532F"/>
    <w:rsid w:val="00675499"/>
    <w:rsid w:val="006759B9"/>
    <w:rsid w:val="00677CD1"/>
    <w:rsid w:val="00681D35"/>
    <w:rsid w:val="00682EE8"/>
    <w:rsid w:val="00684430"/>
    <w:rsid w:val="006853FA"/>
    <w:rsid w:val="00687616"/>
    <w:rsid w:val="00687941"/>
    <w:rsid w:val="006908AE"/>
    <w:rsid w:val="0069110D"/>
    <w:rsid w:val="0069133D"/>
    <w:rsid w:val="00691F27"/>
    <w:rsid w:val="00692D2C"/>
    <w:rsid w:val="00694458"/>
    <w:rsid w:val="00694A19"/>
    <w:rsid w:val="006A073F"/>
    <w:rsid w:val="006A117A"/>
    <w:rsid w:val="006A2030"/>
    <w:rsid w:val="006A2063"/>
    <w:rsid w:val="006A2AF2"/>
    <w:rsid w:val="006A2C86"/>
    <w:rsid w:val="006A33C4"/>
    <w:rsid w:val="006A38B0"/>
    <w:rsid w:val="006A3E09"/>
    <w:rsid w:val="006A45B6"/>
    <w:rsid w:val="006A6C96"/>
    <w:rsid w:val="006A7C30"/>
    <w:rsid w:val="006B0849"/>
    <w:rsid w:val="006B09FF"/>
    <w:rsid w:val="006B1022"/>
    <w:rsid w:val="006B297C"/>
    <w:rsid w:val="006B2DC2"/>
    <w:rsid w:val="006B32BC"/>
    <w:rsid w:val="006B378B"/>
    <w:rsid w:val="006B37C7"/>
    <w:rsid w:val="006B4D14"/>
    <w:rsid w:val="006B5F59"/>
    <w:rsid w:val="006B69C1"/>
    <w:rsid w:val="006C0C5B"/>
    <w:rsid w:val="006C0F7A"/>
    <w:rsid w:val="006C15A7"/>
    <w:rsid w:val="006C2F0D"/>
    <w:rsid w:val="006C2F85"/>
    <w:rsid w:val="006C51B2"/>
    <w:rsid w:val="006C5872"/>
    <w:rsid w:val="006C5E9A"/>
    <w:rsid w:val="006C70FC"/>
    <w:rsid w:val="006C7AE4"/>
    <w:rsid w:val="006D1CBD"/>
    <w:rsid w:val="006D2DDE"/>
    <w:rsid w:val="006D5C29"/>
    <w:rsid w:val="006D7A27"/>
    <w:rsid w:val="006E1613"/>
    <w:rsid w:val="006E1AA2"/>
    <w:rsid w:val="006E2B15"/>
    <w:rsid w:val="006E3383"/>
    <w:rsid w:val="006E3542"/>
    <w:rsid w:val="006E384F"/>
    <w:rsid w:val="006E4309"/>
    <w:rsid w:val="006E6306"/>
    <w:rsid w:val="006E7375"/>
    <w:rsid w:val="006E7894"/>
    <w:rsid w:val="006F0987"/>
    <w:rsid w:val="006F1BA4"/>
    <w:rsid w:val="006F2BEF"/>
    <w:rsid w:val="006F3785"/>
    <w:rsid w:val="006F3791"/>
    <w:rsid w:val="006F3DDB"/>
    <w:rsid w:val="006F431E"/>
    <w:rsid w:val="006F45E3"/>
    <w:rsid w:val="006F5138"/>
    <w:rsid w:val="006F53AA"/>
    <w:rsid w:val="006F5A7D"/>
    <w:rsid w:val="006F62F3"/>
    <w:rsid w:val="007003F9"/>
    <w:rsid w:val="00700DCD"/>
    <w:rsid w:val="00702B50"/>
    <w:rsid w:val="00704AE2"/>
    <w:rsid w:val="00706F3C"/>
    <w:rsid w:val="00710F2A"/>
    <w:rsid w:val="00711B94"/>
    <w:rsid w:val="007126B1"/>
    <w:rsid w:val="00713967"/>
    <w:rsid w:val="00714F1A"/>
    <w:rsid w:val="007156B8"/>
    <w:rsid w:val="00715A52"/>
    <w:rsid w:val="00717644"/>
    <w:rsid w:val="007178B2"/>
    <w:rsid w:val="00720432"/>
    <w:rsid w:val="00720716"/>
    <w:rsid w:val="00720722"/>
    <w:rsid w:val="007208E7"/>
    <w:rsid w:val="007210A0"/>
    <w:rsid w:val="007210F5"/>
    <w:rsid w:val="00721E9E"/>
    <w:rsid w:val="00722893"/>
    <w:rsid w:val="00723430"/>
    <w:rsid w:val="00727511"/>
    <w:rsid w:val="0072774F"/>
    <w:rsid w:val="00730128"/>
    <w:rsid w:val="00732205"/>
    <w:rsid w:val="00733C46"/>
    <w:rsid w:val="0073470C"/>
    <w:rsid w:val="007349AF"/>
    <w:rsid w:val="00736A41"/>
    <w:rsid w:val="00737086"/>
    <w:rsid w:val="00737494"/>
    <w:rsid w:val="0073776E"/>
    <w:rsid w:val="0074000D"/>
    <w:rsid w:val="00740633"/>
    <w:rsid w:val="00741E29"/>
    <w:rsid w:val="00741F31"/>
    <w:rsid w:val="007442E3"/>
    <w:rsid w:val="00745B95"/>
    <w:rsid w:val="00746526"/>
    <w:rsid w:val="007508F1"/>
    <w:rsid w:val="00750D36"/>
    <w:rsid w:val="00751352"/>
    <w:rsid w:val="00751842"/>
    <w:rsid w:val="00751AE4"/>
    <w:rsid w:val="007523C2"/>
    <w:rsid w:val="00752EBE"/>
    <w:rsid w:val="00753AB6"/>
    <w:rsid w:val="00753D0B"/>
    <w:rsid w:val="00754ACF"/>
    <w:rsid w:val="00755C97"/>
    <w:rsid w:val="007564E5"/>
    <w:rsid w:val="007568D2"/>
    <w:rsid w:val="00761027"/>
    <w:rsid w:val="00764805"/>
    <w:rsid w:val="00765091"/>
    <w:rsid w:val="00766458"/>
    <w:rsid w:val="007676E6"/>
    <w:rsid w:val="00767A2D"/>
    <w:rsid w:val="007701A2"/>
    <w:rsid w:val="00770AA3"/>
    <w:rsid w:val="00770BA3"/>
    <w:rsid w:val="007717F6"/>
    <w:rsid w:val="00772013"/>
    <w:rsid w:val="00772388"/>
    <w:rsid w:val="00772656"/>
    <w:rsid w:val="007728CD"/>
    <w:rsid w:val="00772CD3"/>
    <w:rsid w:val="007733D9"/>
    <w:rsid w:val="00773F56"/>
    <w:rsid w:val="00774676"/>
    <w:rsid w:val="00774F63"/>
    <w:rsid w:val="007775E4"/>
    <w:rsid w:val="00777BD8"/>
    <w:rsid w:val="00780E43"/>
    <w:rsid w:val="00781A15"/>
    <w:rsid w:val="00781E05"/>
    <w:rsid w:val="00782AC6"/>
    <w:rsid w:val="00782E55"/>
    <w:rsid w:val="00786867"/>
    <w:rsid w:val="007868BD"/>
    <w:rsid w:val="00786C07"/>
    <w:rsid w:val="007874A6"/>
    <w:rsid w:val="00787AE9"/>
    <w:rsid w:val="00787BD7"/>
    <w:rsid w:val="0079063E"/>
    <w:rsid w:val="00790AE2"/>
    <w:rsid w:val="00790C00"/>
    <w:rsid w:val="00791397"/>
    <w:rsid w:val="00791AF7"/>
    <w:rsid w:val="00791DCE"/>
    <w:rsid w:val="00791E38"/>
    <w:rsid w:val="00793AB6"/>
    <w:rsid w:val="00793D71"/>
    <w:rsid w:val="007943F9"/>
    <w:rsid w:val="007946D6"/>
    <w:rsid w:val="00794DF0"/>
    <w:rsid w:val="00795C3E"/>
    <w:rsid w:val="0079647D"/>
    <w:rsid w:val="00796BBB"/>
    <w:rsid w:val="00797F00"/>
    <w:rsid w:val="007A22A4"/>
    <w:rsid w:val="007A2B4F"/>
    <w:rsid w:val="007A2CB5"/>
    <w:rsid w:val="007A5577"/>
    <w:rsid w:val="007A613D"/>
    <w:rsid w:val="007A65EC"/>
    <w:rsid w:val="007A7CFC"/>
    <w:rsid w:val="007B0492"/>
    <w:rsid w:val="007B0B64"/>
    <w:rsid w:val="007B0F0D"/>
    <w:rsid w:val="007B14C2"/>
    <w:rsid w:val="007B2E3E"/>
    <w:rsid w:val="007B2E90"/>
    <w:rsid w:val="007B3DC3"/>
    <w:rsid w:val="007B4B67"/>
    <w:rsid w:val="007B52EA"/>
    <w:rsid w:val="007B5A2B"/>
    <w:rsid w:val="007B61A5"/>
    <w:rsid w:val="007B6894"/>
    <w:rsid w:val="007B6E58"/>
    <w:rsid w:val="007C03F6"/>
    <w:rsid w:val="007C1030"/>
    <w:rsid w:val="007C18F2"/>
    <w:rsid w:val="007C239F"/>
    <w:rsid w:val="007C33EE"/>
    <w:rsid w:val="007C3BDF"/>
    <w:rsid w:val="007C44C3"/>
    <w:rsid w:val="007C5CBE"/>
    <w:rsid w:val="007C65FD"/>
    <w:rsid w:val="007C78B2"/>
    <w:rsid w:val="007C7FF8"/>
    <w:rsid w:val="007D198E"/>
    <w:rsid w:val="007D1BBD"/>
    <w:rsid w:val="007D357F"/>
    <w:rsid w:val="007D3B5B"/>
    <w:rsid w:val="007D4338"/>
    <w:rsid w:val="007D484D"/>
    <w:rsid w:val="007D5B0E"/>
    <w:rsid w:val="007D710B"/>
    <w:rsid w:val="007E0CBA"/>
    <w:rsid w:val="007E1813"/>
    <w:rsid w:val="007E221B"/>
    <w:rsid w:val="007E2B06"/>
    <w:rsid w:val="007E5139"/>
    <w:rsid w:val="007E52B1"/>
    <w:rsid w:val="007E63EA"/>
    <w:rsid w:val="007E663B"/>
    <w:rsid w:val="007E70B6"/>
    <w:rsid w:val="007E7945"/>
    <w:rsid w:val="007F089C"/>
    <w:rsid w:val="007F121D"/>
    <w:rsid w:val="007F19C1"/>
    <w:rsid w:val="007F1D86"/>
    <w:rsid w:val="007F2F37"/>
    <w:rsid w:val="007F3329"/>
    <w:rsid w:val="007F50AA"/>
    <w:rsid w:val="007F6FEB"/>
    <w:rsid w:val="007F7D3B"/>
    <w:rsid w:val="00801523"/>
    <w:rsid w:val="00802488"/>
    <w:rsid w:val="008031D3"/>
    <w:rsid w:val="00805CE8"/>
    <w:rsid w:val="0080680D"/>
    <w:rsid w:val="00806F2B"/>
    <w:rsid w:val="008104FF"/>
    <w:rsid w:val="00810686"/>
    <w:rsid w:val="00812BEC"/>
    <w:rsid w:val="00814D66"/>
    <w:rsid w:val="00814DFF"/>
    <w:rsid w:val="0081659D"/>
    <w:rsid w:val="00816F5B"/>
    <w:rsid w:val="00817C26"/>
    <w:rsid w:val="00817FB2"/>
    <w:rsid w:val="00820CB7"/>
    <w:rsid w:val="00822C38"/>
    <w:rsid w:val="00823AB0"/>
    <w:rsid w:val="00826308"/>
    <w:rsid w:val="0082631A"/>
    <w:rsid w:val="00826B90"/>
    <w:rsid w:val="008275C3"/>
    <w:rsid w:val="00831814"/>
    <w:rsid w:val="00831B51"/>
    <w:rsid w:val="00832F6D"/>
    <w:rsid w:val="00833BD5"/>
    <w:rsid w:val="0083407D"/>
    <w:rsid w:val="00834716"/>
    <w:rsid w:val="00835A77"/>
    <w:rsid w:val="0083659F"/>
    <w:rsid w:val="0083673E"/>
    <w:rsid w:val="00836BFA"/>
    <w:rsid w:val="00836CC0"/>
    <w:rsid w:val="008370CA"/>
    <w:rsid w:val="008373BD"/>
    <w:rsid w:val="00837686"/>
    <w:rsid w:val="00837D74"/>
    <w:rsid w:val="00840F3E"/>
    <w:rsid w:val="008418CB"/>
    <w:rsid w:val="008423BB"/>
    <w:rsid w:val="008427A5"/>
    <w:rsid w:val="008438EF"/>
    <w:rsid w:val="008442B1"/>
    <w:rsid w:val="008445BE"/>
    <w:rsid w:val="00845DFB"/>
    <w:rsid w:val="0085171E"/>
    <w:rsid w:val="00852944"/>
    <w:rsid w:val="00853351"/>
    <w:rsid w:val="00853BDF"/>
    <w:rsid w:val="00853E8D"/>
    <w:rsid w:val="008542CF"/>
    <w:rsid w:val="0085438E"/>
    <w:rsid w:val="008554FA"/>
    <w:rsid w:val="008567B9"/>
    <w:rsid w:val="00857911"/>
    <w:rsid w:val="00857AC3"/>
    <w:rsid w:val="00860F47"/>
    <w:rsid w:val="008631B2"/>
    <w:rsid w:val="008642D4"/>
    <w:rsid w:val="008645B7"/>
    <w:rsid w:val="00864895"/>
    <w:rsid w:val="00865B2C"/>
    <w:rsid w:val="00866600"/>
    <w:rsid w:val="00867A20"/>
    <w:rsid w:val="00867C4C"/>
    <w:rsid w:val="00867C8E"/>
    <w:rsid w:val="00870C60"/>
    <w:rsid w:val="008715B3"/>
    <w:rsid w:val="00874421"/>
    <w:rsid w:val="00874D30"/>
    <w:rsid w:val="00875DD2"/>
    <w:rsid w:val="00877090"/>
    <w:rsid w:val="008809E2"/>
    <w:rsid w:val="00880DC3"/>
    <w:rsid w:val="00883C93"/>
    <w:rsid w:val="00884854"/>
    <w:rsid w:val="0088545B"/>
    <w:rsid w:val="0088578B"/>
    <w:rsid w:val="00887A09"/>
    <w:rsid w:val="00890EF9"/>
    <w:rsid w:val="00892563"/>
    <w:rsid w:val="008949C0"/>
    <w:rsid w:val="0089747C"/>
    <w:rsid w:val="00897B82"/>
    <w:rsid w:val="008A0ADA"/>
    <w:rsid w:val="008A31B2"/>
    <w:rsid w:val="008A33AB"/>
    <w:rsid w:val="008A4064"/>
    <w:rsid w:val="008A40D2"/>
    <w:rsid w:val="008A4532"/>
    <w:rsid w:val="008A4F37"/>
    <w:rsid w:val="008A5E3B"/>
    <w:rsid w:val="008A617E"/>
    <w:rsid w:val="008A6619"/>
    <w:rsid w:val="008A7720"/>
    <w:rsid w:val="008B06FC"/>
    <w:rsid w:val="008B66D5"/>
    <w:rsid w:val="008C04C7"/>
    <w:rsid w:val="008C08E8"/>
    <w:rsid w:val="008C1921"/>
    <w:rsid w:val="008C2E27"/>
    <w:rsid w:val="008C58BC"/>
    <w:rsid w:val="008C78C3"/>
    <w:rsid w:val="008D1335"/>
    <w:rsid w:val="008D1658"/>
    <w:rsid w:val="008D2857"/>
    <w:rsid w:val="008D2BEA"/>
    <w:rsid w:val="008D3090"/>
    <w:rsid w:val="008D4AC0"/>
    <w:rsid w:val="008D5E89"/>
    <w:rsid w:val="008D6ABE"/>
    <w:rsid w:val="008D6D1D"/>
    <w:rsid w:val="008E0791"/>
    <w:rsid w:val="008E1EB5"/>
    <w:rsid w:val="008E2A70"/>
    <w:rsid w:val="008E30CF"/>
    <w:rsid w:val="008E3C35"/>
    <w:rsid w:val="008E4C46"/>
    <w:rsid w:val="008E54BE"/>
    <w:rsid w:val="008E5735"/>
    <w:rsid w:val="008E6485"/>
    <w:rsid w:val="008E6BF0"/>
    <w:rsid w:val="008F2DA6"/>
    <w:rsid w:val="008F4C36"/>
    <w:rsid w:val="008F5F54"/>
    <w:rsid w:val="008F608E"/>
    <w:rsid w:val="008F67F3"/>
    <w:rsid w:val="008F73E3"/>
    <w:rsid w:val="008F78F2"/>
    <w:rsid w:val="00900210"/>
    <w:rsid w:val="00900B84"/>
    <w:rsid w:val="009040EA"/>
    <w:rsid w:val="00904C73"/>
    <w:rsid w:val="009057AE"/>
    <w:rsid w:val="00906958"/>
    <w:rsid w:val="009079BD"/>
    <w:rsid w:val="009101E2"/>
    <w:rsid w:val="00910851"/>
    <w:rsid w:val="0091147E"/>
    <w:rsid w:val="00912597"/>
    <w:rsid w:val="00913334"/>
    <w:rsid w:val="0091396C"/>
    <w:rsid w:val="009147AD"/>
    <w:rsid w:val="00915326"/>
    <w:rsid w:val="009154F2"/>
    <w:rsid w:val="00915CAC"/>
    <w:rsid w:val="00917D64"/>
    <w:rsid w:val="0092300A"/>
    <w:rsid w:val="009259AA"/>
    <w:rsid w:val="00927240"/>
    <w:rsid w:val="0092750F"/>
    <w:rsid w:val="009277F4"/>
    <w:rsid w:val="009300D6"/>
    <w:rsid w:val="00930703"/>
    <w:rsid w:val="00930A79"/>
    <w:rsid w:val="00931390"/>
    <w:rsid w:val="00931958"/>
    <w:rsid w:val="0093253A"/>
    <w:rsid w:val="00933588"/>
    <w:rsid w:val="009341C4"/>
    <w:rsid w:val="00934E88"/>
    <w:rsid w:val="00935088"/>
    <w:rsid w:val="00935492"/>
    <w:rsid w:val="009355CD"/>
    <w:rsid w:val="00940E35"/>
    <w:rsid w:val="009443B6"/>
    <w:rsid w:val="00944584"/>
    <w:rsid w:val="0094470D"/>
    <w:rsid w:val="00944E4E"/>
    <w:rsid w:val="009459D5"/>
    <w:rsid w:val="009504E2"/>
    <w:rsid w:val="00951D06"/>
    <w:rsid w:val="0095230C"/>
    <w:rsid w:val="00952B80"/>
    <w:rsid w:val="00952CC5"/>
    <w:rsid w:val="009569C5"/>
    <w:rsid w:val="0095756A"/>
    <w:rsid w:val="009607A4"/>
    <w:rsid w:val="00960AF3"/>
    <w:rsid w:val="00961031"/>
    <w:rsid w:val="00962E98"/>
    <w:rsid w:val="0096375A"/>
    <w:rsid w:val="00964020"/>
    <w:rsid w:val="00964662"/>
    <w:rsid w:val="00964A34"/>
    <w:rsid w:val="00966247"/>
    <w:rsid w:val="00966AFE"/>
    <w:rsid w:val="009671B3"/>
    <w:rsid w:val="009671BE"/>
    <w:rsid w:val="009671F6"/>
    <w:rsid w:val="00967282"/>
    <w:rsid w:val="00970AFA"/>
    <w:rsid w:val="00971487"/>
    <w:rsid w:val="00971BB7"/>
    <w:rsid w:val="009733C5"/>
    <w:rsid w:val="00974654"/>
    <w:rsid w:val="00976631"/>
    <w:rsid w:val="009768F5"/>
    <w:rsid w:val="00976A37"/>
    <w:rsid w:val="00977FC5"/>
    <w:rsid w:val="009821AB"/>
    <w:rsid w:val="00984401"/>
    <w:rsid w:val="00986E6D"/>
    <w:rsid w:val="00987DD0"/>
    <w:rsid w:val="00991726"/>
    <w:rsid w:val="009938A4"/>
    <w:rsid w:val="009939E6"/>
    <w:rsid w:val="00993D76"/>
    <w:rsid w:val="0099460C"/>
    <w:rsid w:val="00995BEA"/>
    <w:rsid w:val="009973F8"/>
    <w:rsid w:val="009A059A"/>
    <w:rsid w:val="009A07DA"/>
    <w:rsid w:val="009A249E"/>
    <w:rsid w:val="009A497C"/>
    <w:rsid w:val="009A4A6F"/>
    <w:rsid w:val="009A5C2E"/>
    <w:rsid w:val="009A6CE8"/>
    <w:rsid w:val="009B0558"/>
    <w:rsid w:val="009B1D92"/>
    <w:rsid w:val="009B2F50"/>
    <w:rsid w:val="009B2F88"/>
    <w:rsid w:val="009B3A32"/>
    <w:rsid w:val="009B4573"/>
    <w:rsid w:val="009B5E47"/>
    <w:rsid w:val="009B66A3"/>
    <w:rsid w:val="009C1501"/>
    <w:rsid w:val="009C2D3A"/>
    <w:rsid w:val="009C437A"/>
    <w:rsid w:val="009C4896"/>
    <w:rsid w:val="009C50F2"/>
    <w:rsid w:val="009C526D"/>
    <w:rsid w:val="009C65AB"/>
    <w:rsid w:val="009C694A"/>
    <w:rsid w:val="009C70EF"/>
    <w:rsid w:val="009C7B3F"/>
    <w:rsid w:val="009D1CF0"/>
    <w:rsid w:val="009D350C"/>
    <w:rsid w:val="009D3B03"/>
    <w:rsid w:val="009D3D92"/>
    <w:rsid w:val="009D50F5"/>
    <w:rsid w:val="009D5E82"/>
    <w:rsid w:val="009D75C9"/>
    <w:rsid w:val="009D7ED5"/>
    <w:rsid w:val="009E0484"/>
    <w:rsid w:val="009E2162"/>
    <w:rsid w:val="009E2376"/>
    <w:rsid w:val="009E3C4E"/>
    <w:rsid w:val="009E4C5C"/>
    <w:rsid w:val="009E515F"/>
    <w:rsid w:val="009E65FD"/>
    <w:rsid w:val="009E71DB"/>
    <w:rsid w:val="009E7420"/>
    <w:rsid w:val="009E7F22"/>
    <w:rsid w:val="009F1F0C"/>
    <w:rsid w:val="009F3382"/>
    <w:rsid w:val="009F37E0"/>
    <w:rsid w:val="009F3CA4"/>
    <w:rsid w:val="009F3D39"/>
    <w:rsid w:val="009F3EBD"/>
    <w:rsid w:val="009F4AF5"/>
    <w:rsid w:val="009F5FF7"/>
    <w:rsid w:val="009F7A46"/>
    <w:rsid w:val="009F7B91"/>
    <w:rsid w:val="009F7DC9"/>
    <w:rsid w:val="00A006D0"/>
    <w:rsid w:val="00A04F99"/>
    <w:rsid w:val="00A053C6"/>
    <w:rsid w:val="00A066E9"/>
    <w:rsid w:val="00A068CA"/>
    <w:rsid w:val="00A115F8"/>
    <w:rsid w:val="00A11971"/>
    <w:rsid w:val="00A1546D"/>
    <w:rsid w:val="00A15E8E"/>
    <w:rsid w:val="00A162EF"/>
    <w:rsid w:val="00A214AF"/>
    <w:rsid w:val="00A2162C"/>
    <w:rsid w:val="00A21BFB"/>
    <w:rsid w:val="00A21FA2"/>
    <w:rsid w:val="00A224D9"/>
    <w:rsid w:val="00A25098"/>
    <w:rsid w:val="00A26380"/>
    <w:rsid w:val="00A26BA1"/>
    <w:rsid w:val="00A26CB9"/>
    <w:rsid w:val="00A279CE"/>
    <w:rsid w:val="00A300AA"/>
    <w:rsid w:val="00A305D9"/>
    <w:rsid w:val="00A32412"/>
    <w:rsid w:val="00A32C2D"/>
    <w:rsid w:val="00A343C5"/>
    <w:rsid w:val="00A37DB1"/>
    <w:rsid w:val="00A40328"/>
    <w:rsid w:val="00A41883"/>
    <w:rsid w:val="00A45F4E"/>
    <w:rsid w:val="00A464E0"/>
    <w:rsid w:val="00A46651"/>
    <w:rsid w:val="00A471AE"/>
    <w:rsid w:val="00A5290E"/>
    <w:rsid w:val="00A53067"/>
    <w:rsid w:val="00A53089"/>
    <w:rsid w:val="00A5318C"/>
    <w:rsid w:val="00A5413D"/>
    <w:rsid w:val="00A545E4"/>
    <w:rsid w:val="00A545FA"/>
    <w:rsid w:val="00A54A78"/>
    <w:rsid w:val="00A54F10"/>
    <w:rsid w:val="00A57252"/>
    <w:rsid w:val="00A57DB9"/>
    <w:rsid w:val="00A60A96"/>
    <w:rsid w:val="00A60BB4"/>
    <w:rsid w:val="00A61A17"/>
    <w:rsid w:val="00A62275"/>
    <w:rsid w:val="00A6387D"/>
    <w:rsid w:val="00A67C83"/>
    <w:rsid w:val="00A716E5"/>
    <w:rsid w:val="00A71B34"/>
    <w:rsid w:val="00A723C0"/>
    <w:rsid w:val="00A72F1E"/>
    <w:rsid w:val="00A73C4B"/>
    <w:rsid w:val="00A7540E"/>
    <w:rsid w:val="00A773B8"/>
    <w:rsid w:val="00A77DEF"/>
    <w:rsid w:val="00A80A70"/>
    <w:rsid w:val="00A80CAA"/>
    <w:rsid w:val="00A81AED"/>
    <w:rsid w:val="00A8221A"/>
    <w:rsid w:val="00A83A1D"/>
    <w:rsid w:val="00A84F26"/>
    <w:rsid w:val="00A85E15"/>
    <w:rsid w:val="00A91289"/>
    <w:rsid w:val="00A91530"/>
    <w:rsid w:val="00A918E1"/>
    <w:rsid w:val="00A92976"/>
    <w:rsid w:val="00A932CF"/>
    <w:rsid w:val="00A933DD"/>
    <w:rsid w:val="00A93F82"/>
    <w:rsid w:val="00A94982"/>
    <w:rsid w:val="00A95125"/>
    <w:rsid w:val="00A951E6"/>
    <w:rsid w:val="00A956C3"/>
    <w:rsid w:val="00A97C3B"/>
    <w:rsid w:val="00AA2671"/>
    <w:rsid w:val="00AA3164"/>
    <w:rsid w:val="00AA3203"/>
    <w:rsid w:val="00AA485E"/>
    <w:rsid w:val="00AA487D"/>
    <w:rsid w:val="00AA66E0"/>
    <w:rsid w:val="00AA6C28"/>
    <w:rsid w:val="00AA73FC"/>
    <w:rsid w:val="00AB00DB"/>
    <w:rsid w:val="00AB18D8"/>
    <w:rsid w:val="00AB25F2"/>
    <w:rsid w:val="00AB4097"/>
    <w:rsid w:val="00AB47C5"/>
    <w:rsid w:val="00AB5261"/>
    <w:rsid w:val="00AB559E"/>
    <w:rsid w:val="00AB5C44"/>
    <w:rsid w:val="00AB5DE3"/>
    <w:rsid w:val="00AC00C3"/>
    <w:rsid w:val="00AC0610"/>
    <w:rsid w:val="00AC1FAF"/>
    <w:rsid w:val="00AC36B5"/>
    <w:rsid w:val="00AC6FC8"/>
    <w:rsid w:val="00AD0A9B"/>
    <w:rsid w:val="00AD0FB4"/>
    <w:rsid w:val="00AD1745"/>
    <w:rsid w:val="00AD1D2E"/>
    <w:rsid w:val="00AD2A52"/>
    <w:rsid w:val="00AD4955"/>
    <w:rsid w:val="00AD4CC3"/>
    <w:rsid w:val="00AD6DA4"/>
    <w:rsid w:val="00AE1064"/>
    <w:rsid w:val="00AE293C"/>
    <w:rsid w:val="00AE2D49"/>
    <w:rsid w:val="00AE2EDF"/>
    <w:rsid w:val="00AE3E29"/>
    <w:rsid w:val="00AE64D7"/>
    <w:rsid w:val="00AF02A1"/>
    <w:rsid w:val="00AF31A7"/>
    <w:rsid w:val="00AF452B"/>
    <w:rsid w:val="00AF52EE"/>
    <w:rsid w:val="00AF77F7"/>
    <w:rsid w:val="00AF7A31"/>
    <w:rsid w:val="00B00465"/>
    <w:rsid w:val="00B00F51"/>
    <w:rsid w:val="00B045F3"/>
    <w:rsid w:val="00B04FF0"/>
    <w:rsid w:val="00B052D3"/>
    <w:rsid w:val="00B052E8"/>
    <w:rsid w:val="00B057A4"/>
    <w:rsid w:val="00B05D83"/>
    <w:rsid w:val="00B06F08"/>
    <w:rsid w:val="00B07A1C"/>
    <w:rsid w:val="00B112B9"/>
    <w:rsid w:val="00B11583"/>
    <w:rsid w:val="00B13DD7"/>
    <w:rsid w:val="00B13FA0"/>
    <w:rsid w:val="00B14BC2"/>
    <w:rsid w:val="00B157F7"/>
    <w:rsid w:val="00B15A6F"/>
    <w:rsid w:val="00B16170"/>
    <w:rsid w:val="00B163B7"/>
    <w:rsid w:val="00B168E7"/>
    <w:rsid w:val="00B21108"/>
    <w:rsid w:val="00B2197E"/>
    <w:rsid w:val="00B21F2F"/>
    <w:rsid w:val="00B223F7"/>
    <w:rsid w:val="00B22ABE"/>
    <w:rsid w:val="00B22CFD"/>
    <w:rsid w:val="00B230C0"/>
    <w:rsid w:val="00B23707"/>
    <w:rsid w:val="00B23A02"/>
    <w:rsid w:val="00B24925"/>
    <w:rsid w:val="00B32851"/>
    <w:rsid w:val="00B32FBC"/>
    <w:rsid w:val="00B35433"/>
    <w:rsid w:val="00B360DE"/>
    <w:rsid w:val="00B4061F"/>
    <w:rsid w:val="00B409AA"/>
    <w:rsid w:val="00B40F07"/>
    <w:rsid w:val="00B41CE4"/>
    <w:rsid w:val="00B421B2"/>
    <w:rsid w:val="00B46A43"/>
    <w:rsid w:val="00B47A84"/>
    <w:rsid w:val="00B51263"/>
    <w:rsid w:val="00B52491"/>
    <w:rsid w:val="00B53BA3"/>
    <w:rsid w:val="00B550C7"/>
    <w:rsid w:val="00B57DC6"/>
    <w:rsid w:val="00B613F7"/>
    <w:rsid w:val="00B63683"/>
    <w:rsid w:val="00B64B54"/>
    <w:rsid w:val="00B65B38"/>
    <w:rsid w:val="00B65FDD"/>
    <w:rsid w:val="00B67016"/>
    <w:rsid w:val="00B735A0"/>
    <w:rsid w:val="00B75413"/>
    <w:rsid w:val="00B76285"/>
    <w:rsid w:val="00B76387"/>
    <w:rsid w:val="00B77195"/>
    <w:rsid w:val="00B81AAB"/>
    <w:rsid w:val="00B81CE5"/>
    <w:rsid w:val="00B82A1F"/>
    <w:rsid w:val="00B839DE"/>
    <w:rsid w:val="00B85269"/>
    <w:rsid w:val="00B8633D"/>
    <w:rsid w:val="00B8727D"/>
    <w:rsid w:val="00B8757D"/>
    <w:rsid w:val="00B908D2"/>
    <w:rsid w:val="00B93013"/>
    <w:rsid w:val="00B934E3"/>
    <w:rsid w:val="00B93A5C"/>
    <w:rsid w:val="00B93B52"/>
    <w:rsid w:val="00B93DE3"/>
    <w:rsid w:val="00B94ABB"/>
    <w:rsid w:val="00B95187"/>
    <w:rsid w:val="00B955C4"/>
    <w:rsid w:val="00B95A75"/>
    <w:rsid w:val="00BA0512"/>
    <w:rsid w:val="00BA0E2C"/>
    <w:rsid w:val="00BA2457"/>
    <w:rsid w:val="00BA2C39"/>
    <w:rsid w:val="00BA3F3C"/>
    <w:rsid w:val="00BA58B4"/>
    <w:rsid w:val="00BA72F6"/>
    <w:rsid w:val="00BA7ADC"/>
    <w:rsid w:val="00BB1224"/>
    <w:rsid w:val="00BB2C03"/>
    <w:rsid w:val="00BB336F"/>
    <w:rsid w:val="00BB4C8E"/>
    <w:rsid w:val="00BB7B6D"/>
    <w:rsid w:val="00BC03AA"/>
    <w:rsid w:val="00BC048F"/>
    <w:rsid w:val="00BC0A7B"/>
    <w:rsid w:val="00BC1475"/>
    <w:rsid w:val="00BC14B1"/>
    <w:rsid w:val="00BC1B17"/>
    <w:rsid w:val="00BC1FD9"/>
    <w:rsid w:val="00BC3590"/>
    <w:rsid w:val="00BC3A90"/>
    <w:rsid w:val="00BC4C8B"/>
    <w:rsid w:val="00BC53F6"/>
    <w:rsid w:val="00BC57EB"/>
    <w:rsid w:val="00BC7061"/>
    <w:rsid w:val="00BD0803"/>
    <w:rsid w:val="00BD1E05"/>
    <w:rsid w:val="00BD23E5"/>
    <w:rsid w:val="00BD2B43"/>
    <w:rsid w:val="00BD4BE9"/>
    <w:rsid w:val="00BD50FB"/>
    <w:rsid w:val="00BE0883"/>
    <w:rsid w:val="00BE1529"/>
    <w:rsid w:val="00BE2620"/>
    <w:rsid w:val="00BE4CE6"/>
    <w:rsid w:val="00BE6BD7"/>
    <w:rsid w:val="00BE7AD0"/>
    <w:rsid w:val="00BE7B5F"/>
    <w:rsid w:val="00BF1BFC"/>
    <w:rsid w:val="00BF3F0B"/>
    <w:rsid w:val="00BF5430"/>
    <w:rsid w:val="00BF5441"/>
    <w:rsid w:val="00BF5853"/>
    <w:rsid w:val="00BF6186"/>
    <w:rsid w:val="00BF69CB"/>
    <w:rsid w:val="00C03748"/>
    <w:rsid w:val="00C03E22"/>
    <w:rsid w:val="00C04161"/>
    <w:rsid w:val="00C06710"/>
    <w:rsid w:val="00C0745A"/>
    <w:rsid w:val="00C076B1"/>
    <w:rsid w:val="00C11875"/>
    <w:rsid w:val="00C12E6B"/>
    <w:rsid w:val="00C140A5"/>
    <w:rsid w:val="00C14ECA"/>
    <w:rsid w:val="00C210B0"/>
    <w:rsid w:val="00C2124A"/>
    <w:rsid w:val="00C22186"/>
    <w:rsid w:val="00C25A7D"/>
    <w:rsid w:val="00C26955"/>
    <w:rsid w:val="00C301AB"/>
    <w:rsid w:val="00C30860"/>
    <w:rsid w:val="00C30C9F"/>
    <w:rsid w:val="00C31185"/>
    <w:rsid w:val="00C31718"/>
    <w:rsid w:val="00C323D2"/>
    <w:rsid w:val="00C32D58"/>
    <w:rsid w:val="00C335BA"/>
    <w:rsid w:val="00C362A9"/>
    <w:rsid w:val="00C36C30"/>
    <w:rsid w:val="00C371F5"/>
    <w:rsid w:val="00C420EC"/>
    <w:rsid w:val="00C42B47"/>
    <w:rsid w:val="00C432C9"/>
    <w:rsid w:val="00C43334"/>
    <w:rsid w:val="00C43D51"/>
    <w:rsid w:val="00C46E5E"/>
    <w:rsid w:val="00C513C4"/>
    <w:rsid w:val="00C51D7D"/>
    <w:rsid w:val="00C52DF7"/>
    <w:rsid w:val="00C5456C"/>
    <w:rsid w:val="00C5465D"/>
    <w:rsid w:val="00C579A9"/>
    <w:rsid w:val="00C57AFA"/>
    <w:rsid w:val="00C60BA6"/>
    <w:rsid w:val="00C6134A"/>
    <w:rsid w:val="00C61892"/>
    <w:rsid w:val="00C63380"/>
    <w:rsid w:val="00C64059"/>
    <w:rsid w:val="00C64892"/>
    <w:rsid w:val="00C64A68"/>
    <w:rsid w:val="00C66C06"/>
    <w:rsid w:val="00C6710B"/>
    <w:rsid w:val="00C6734B"/>
    <w:rsid w:val="00C674DF"/>
    <w:rsid w:val="00C70ADC"/>
    <w:rsid w:val="00C70B03"/>
    <w:rsid w:val="00C70F7D"/>
    <w:rsid w:val="00C71673"/>
    <w:rsid w:val="00C716C6"/>
    <w:rsid w:val="00C71D6D"/>
    <w:rsid w:val="00C71F08"/>
    <w:rsid w:val="00C71F66"/>
    <w:rsid w:val="00C72D2E"/>
    <w:rsid w:val="00C734CF"/>
    <w:rsid w:val="00C73D1C"/>
    <w:rsid w:val="00C74237"/>
    <w:rsid w:val="00C74363"/>
    <w:rsid w:val="00C746A2"/>
    <w:rsid w:val="00C754B5"/>
    <w:rsid w:val="00C75C81"/>
    <w:rsid w:val="00C76423"/>
    <w:rsid w:val="00C80BFE"/>
    <w:rsid w:val="00C80FEE"/>
    <w:rsid w:val="00C8140A"/>
    <w:rsid w:val="00C81978"/>
    <w:rsid w:val="00C81BFA"/>
    <w:rsid w:val="00C8210B"/>
    <w:rsid w:val="00C822C6"/>
    <w:rsid w:val="00C8356F"/>
    <w:rsid w:val="00C837D3"/>
    <w:rsid w:val="00C84406"/>
    <w:rsid w:val="00C84D49"/>
    <w:rsid w:val="00C84D4B"/>
    <w:rsid w:val="00C865B3"/>
    <w:rsid w:val="00C91086"/>
    <w:rsid w:val="00C9108D"/>
    <w:rsid w:val="00C91574"/>
    <w:rsid w:val="00C92555"/>
    <w:rsid w:val="00C93051"/>
    <w:rsid w:val="00C9428A"/>
    <w:rsid w:val="00C94570"/>
    <w:rsid w:val="00C95D3C"/>
    <w:rsid w:val="00CA03E7"/>
    <w:rsid w:val="00CA1EE1"/>
    <w:rsid w:val="00CA22B3"/>
    <w:rsid w:val="00CA293B"/>
    <w:rsid w:val="00CA2977"/>
    <w:rsid w:val="00CA3873"/>
    <w:rsid w:val="00CA494F"/>
    <w:rsid w:val="00CA6CB8"/>
    <w:rsid w:val="00CA6F62"/>
    <w:rsid w:val="00CA7DEB"/>
    <w:rsid w:val="00CB10A0"/>
    <w:rsid w:val="00CB5564"/>
    <w:rsid w:val="00CC1A4E"/>
    <w:rsid w:val="00CC2B39"/>
    <w:rsid w:val="00CC37F8"/>
    <w:rsid w:val="00CC408D"/>
    <w:rsid w:val="00CC50AD"/>
    <w:rsid w:val="00CC6450"/>
    <w:rsid w:val="00CC7E76"/>
    <w:rsid w:val="00CC7F9C"/>
    <w:rsid w:val="00CD0941"/>
    <w:rsid w:val="00CD156D"/>
    <w:rsid w:val="00CD16FA"/>
    <w:rsid w:val="00CD1FDB"/>
    <w:rsid w:val="00CD282B"/>
    <w:rsid w:val="00CD3209"/>
    <w:rsid w:val="00CD3802"/>
    <w:rsid w:val="00CD38BE"/>
    <w:rsid w:val="00CD426C"/>
    <w:rsid w:val="00CD42C0"/>
    <w:rsid w:val="00CD5143"/>
    <w:rsid w:val="00CD534A"/>
    <w:rsid w:val="00CD6732"/>
    <w:rsid w:val="00CE1000"/>
    <w:rsid w:val="00CE182F"/>
    <w:rsid w:val="00CE2076"/>
    <w:rsid w:val="00CE20E2"/>
    <w:rsid w:val="00CE2351"/>
    <w:rsid w:val="00CE295D"/>
    <w:rsid w:val="00CE3297"/>
    <w:rsid w:val="00CE3D13"/>
    <w:rsid w:val="00CE4C6E"/>
    <w:rsid w:val="00CE5892"/>
    <w:rsid w:val="00CE5927"/>
    <w:rsid w:val="00CE5E22"/>
    <w:rsid w:val="00CE5FF4"/>
    <w:rsid w:val="00CE61BC"/>
    <w:rsid w:val="00CE63AC"/>
    <w:rsid w:val="00CE675E"/>
    <w:rsid w:val="00CE6E1C"/>
    <w:rsid w:val="00CE7ECC"/>
    <w:rsid w:val="00CF0271"/>
    <w:rsid w:val="00CF065D"/>
    <w:rsid w:val="00CF0769"/>
    <w:rsid w:val="00CF1AEB"/>
    <w:rsid w:val="00CF366D"/>
    <w:rsid w:val="00CF533F"/>
    <w:rsid w:val="00CF5736"/>
    <w:rsid w:val="00CF5C84"/>
    <w:rsid w:val="00D00EC1"/>
    <w:rsid w:val="00D00F91"/>
    <w:rsid w:val="00D01925"/>
    <w:rsid w:val="00D0230D"/>
    <w:rsid w:val="00D0316F"/>
    <w:rsid w:val="00D038D5"/>
    <w:rsid w:val="00D03A2A"/>
    <w:rsid w:val="00D04F41"/>
    <w:rsid w:val="00D06132"/>
    <w:rsid w:val="00D064FD"/>
    <w:rsid w:val="00D06C08"/>
    <w:rsid w:val="00D07CEB"/>
    <w:rsid w:val="00D07E13"/>
    <w:rsid w:val="00D129C3"/>
    <w:rsid w:val="00D14D15"/>
    <w:rsid w:val="00D22074"/>
    <w:rsid w:val="00D2215A"/>
    <w:rsid w:val="00D2334C"/>
    <w:rsid w:val="00D233F1"/>
    <w:rsid w:val="00D23832"/>
    <w:rsid w:val="00D245AA"/>
    <w:rsid w:val="00D248EB"/>
    <w:rsid w:val="00D2664E"/>
    <w:rsid w:val="00D305FE"/>
    <w:rsid w:val="00D30BF5"/>
    <w:rsid w:val="00D32340"/>
    <w:rsid w:val="00D338A3"/>
    <w:rsid w:val="00D346EF"/>
    <w:rsid w:val="00D356DF"/>
    <w:rsid w:val="00D358F7"/>
    <w:rsid w:val="00D36A7C"/>
    <w:rsid w:val="00D36A95"/>
    <w:rsid w:val="00D4410B"/>
    <w:rsid w:val="00D44FB0"/>
    <w:rsid w:val="00D451D0"/>
    <w:rsid w:val="00D45BC1"/>
    <w:rsid w:val="00D46463"/>
    <w:rsid w:val="00D468BB"/>
    <w:rsid w:val="00D46E44"/>
    <w:rsid w:val="00D473CE"/>
    <w:rsid w:val="00D5061F"/>
    <w:rsid w:val="00D50CD3"/>
    <w:rsid w:val="00D516A8"/>
    <w:rsid w:val="00D53CA8"/>
    <w:rsid w:val="00D54ACC"/>
    <w:rsid w:val="00D55B7E"/>
    <w:rsid w:val="00D56054"/>
    <w:rsid w:val="00D56696"/>
    <w:rsid w:val="00D5689F"/>
    <w:rsid w:val="00D57761"/>
    <w:rsid w:val="00D60CA5"/>
    <w:rsid w:val="00D62AE5"/>
    <w:rsid w:val="00D6358E"/>
    <w:rsid w:val="00D64796"/>
    <w:rsid w:val="00D6522A"/>
    <w:rsid w:val="00D66108"/>
    <w:rsid w:val="00D66DD4"/>
    <w:rsid w:val="00D712C2"/>
    <w:rsid w:val="00D71868"/>
    <w:rsid w:val="00D7317D"/>
    <w:rsid w:val="00D74940"/>
    <w:rsid w:val="00D75252"/>
    <w:rsid w:val="00D76896"/>
    <w:rsid w:val="00D772AF"/>
    <w:rsid w:val="00D77A11"/>
    <w:rsid w:val="00D800FC"/>
    <w:rsid w:val="00D81819"/>
    <w:rsid w:val="00D8183F"/>
    <w:rsid w:val="00D83F11"/>
    <w:rsid w:val="00D85043"/>
    <w:rsid w:val="00D852AB"/>
    <w:rsid w:val="00D85898"/>
    <w:rsid w:val="00D8635B"/>
    <w:rsid w:val="00D86EEB"/>
    <w:rsid w:val="00D8774D"/>
    <w:rsid w:val="00D90B5F"/>
    <w:rsid w:val="00D94700"/>
    <w:rsid w:val="00D95B95"/>
    <w:rsid w:val="00D96067"/>
    <w:rsid w:val="00D965EE"/>
    <w:rsid w:val="00D96D93"/>
    <w:rsid w:val="00DA00F7"/>
    <w:rsid w:val="00DA1D3E"/>
    <w:rsid w:val="00DA2577"/>
    <w:rsid w:val="00DA276A"/>
    <w:rsid w:val="00DA28AC"/>
    <w:rsid w:val="00DA5C0C"/>
    <w:rsid w:val="00DA61FA"/>
    <w:rsid w:val="00DA783A"/>
    <w:rsid w:val="00DB013B"/>
    <w:rsid w:val="00DB13AA"/>
    <w:rsid w:val="00DB2AAF"/>
    <w:rsid w:val="00DB313C"/>
    <w:rsid w:val="00DB48D7"/>
    <w:rsid w:val="00DB6964"/>
    <w:rsid w:val="00DB69EA"/>
    <w:rsid w:val="00DB7DFE"/>
    <w:rsid w:val="00DC058C"/>
    <w:rsid w:val="00DC1D6B"/>
    <w:rsid w:val="00DC2335"/>
    <w:rsid w:val="00DC2357"/>
    <w:rsid w:val="00DC305C"/>
    <w:rsid w:val="00DC4F4E"/>
    <w:rsid w:val="00DD050E"/>
    <w:rsid w:val="00DD1204"/>
    <w:rsid w:val="00DD295B"/>
    <w:rsid w:val="00DD3AA1"/>
    <w:rsid w:val="00DD5543"/>
    <w:rsid w:val="00DD5DA4"/>
    <w:rsid w:val="00DD6B5A"/>
    <w:rsid w:val="00DD7C74"/>
    <w:rsid w:val="00DD7CA7"/>
    <w:rsid w:val="00DE01C7"/>
    <w:rsid w:val="00DE0208"/>
    <w:rsid w:val="00DE158D"/>
    <w:rsid w:val="00DE2962"/>
    <w:rsid w:val="00DE3DAA"/>
    <w:rsid w:val="00DE467F"/>
    <w:rsid w:val="00DE593F"/>
    <w:rsid w:val="00DE6CDD"/>
    <w:rsid w:val="00DF0C89"/>
    <w:rsid w:val="00DF137A"/>
    <w:rsid w:val="00DF1B96"/>
    <w:rsid w:val="00DF1BC9"/>
    <w:rsid w:val="00DF2EC0"/>
    <w:rsid w:val="00DF3ACE"/>
    <w:rsid w:val="00DF4004"/>
    <w:rsid w:val="00DF4AB9"/>
    <w:rsid w:val="00DF61B4"/>
    <w:rsid w:val="00DF61BB"/>
    <w:rsid w:val="00DF7C0E"/>
    <w:rsid w:val="00E00AB2"/>
    <w:rsid w:val="00E029EC"/>
    <w:rsid w:val="00E05801"/>
    <w:rsid w:val="00E07594"/>
    <w:rsid w:val="00E07DB8"/>
    <w:rsid w:val="00E106DB"/>
    <w:rsid w:val="00E11451"/>
    <w:rsid w:val="00E117BA"/>
    <w:rsid w:val="00E11DCF"/>
    <w:rsid w:val="00E13E0F"/>
    <w:rsid w:val="00E142D2"/>
    <w:rsid w:val="00E14405"/>
    <w:rsid w:val="00E14DD4"/>
    <w:rsid w:val="00E1569F"/>
    <w:rsid w:val="00E156D8"/>
    <w:rsid w:val="00E16E34"/>
    <w:rsid w:val="00E16F69"/>
    <w:rsid w:val="00E1740B"/>
    <w:rsid w:val="00E217B2"/>
    <w:rsid w:val="00E218BF"/>
    <w:rsid w:val="00E21B61"/>
    <w:rsid w:val="00E22F6E"/>
    <w:rsid w:val="00E24F32"/>
    <w:rsid w:val="00E314A3"/>
    <w:rsid w:val="00E318ED"/>
    <w:rsid w:val="00E3243C"/>
    <w:rsid w:val="00E32CC3"/>
    <w:rsid w:val="00E33912"/>
    <w:rsid w:val="00E33CA5"/>
    <w:rsid w:val="00E342E8"/>
    <w:rsid w:val="00E350C6"/>
    <w:rsid w:val="00E36FDA"/>
    <w:rsid w:val="00E37F09"/>
    <w:rsid w:val="00E41B97"/>
    <w:rsid w:val="00E4256B"/>
    <w:rsid w:val="00E43375"/>
    <w:rsid w:val="00E43E1C"/>
    <w:rsid w:val="00E45165"/>
    <w:rsid w:val="00E51E63"/>
    <w:rsid w:val="00E5226B"/>
    <w:rsid w:val="00E52665"/>
    <w:rsid w:val="00E5284E"/>
    <w:rsid w:val="00E529E7"/>
    <w:rsid w:val="00E5305C"/>
    <w:rsid w:val="00E54D42"/>
    <w:rsid w:val="00E5534E"/>
    <w:rsid w:val="00E55B89"/>
    <w:rsid w:val="00E5641E"/>
    <w:rsid w:val="00E606A9"/>
    <w:rsid w:val="00E606B0"/>
    <w:rsid w:val="00E63AD8"/>
    <w:rsid w:val="00E644D5"/>
    <w:rsid w:val="00E64B63"/>
    <w:rsid w:val="00E65C76"/>
    <w:rsid w:val="00E67420"/>
    <w:rsid w:val="00E708E7"/>
    <w:rsid w:val="00E7181C"/>
    <w:rsid w:val="00E71870"/>
    <w:rsid w:val="00E7198C"/>
    <w:rsid w:val="00E724BD"/>
    <w:rsid w:val="00E73150"/>
    <w:rsid w:val="00E73852"/>
    <w:rsid w:val="00E7520B"/>
    <w:rsid w:val="00E75512"/>
    <w:rsid w:val="00E759FF"/>
    <w:rsid w:val="00E76B22"/>
    <w:rsid w:val="00E80123"/>
    <w:rsid w:val="00E81D7A"/>
    <w:rsid w:val="00E82A5E"/>
    <w:rsid w:val="00E82C40"/>
    <w:rsid w:val="00E837C2"/>
    <w:rsid w:val="00E83950"/>
    <w:rsid w:val="00E83F04"/>
    <w:rsid w:val="00E84265"/>
    <w:rsid w:val="00E84CE7"/>
    <w:rsid w:val="00E85960"/>
    <w:rsid w:val="00E87590"/>
    <w:rsid w:val="00E87876"/>
    <w:rsid w:val="00E87B1B"/>
    <w:rsid w:val="00E92998"/>
    <w:rsid w:val="00E92AC6"/>
    <w:rsid w:val="00E92CE9"/>
    <w:rsid w:val="00E94CF8"/>
    <w:rsid w:val="00E94D09"/>
    <w:rsid w:val="00E9662B"/>
    <w:rsid w:val="00E96A88"/>
    <w:rsid w:val="00E96BC3"/>
    <w:rsid w:val="00E976A1"/>
    <w:rsid w:val="00EA02F8"/>
    <w:rsid w:val="00EA0BDF"/>
    <w:rsid w:val="00EA15B4"/>
    <w:rsid w:val="00EA15DB"/>
    <w:rsid w:val="00EA283E"/>
    <w:rsid w:val="00EA39BE"/>
    <w:rsid w:val="00EA4329"/>
    <w:rsid w:val="00EA5B2C"/>
    <w:rsid w:val="00EA5E84"/>
    <w:rsid w:val="00EA71A9"/>
    <w:rsid w:val="00EA7254"/>
    <w:rsid w:val="00EA7781"/>
    <w:rsid w:val="00EB01F1"/>
    <w:rsid w:val="00EB063D"/>
    <w:rsid w:val="00EB2A9F"/>
    <w:rsid w:val="00EB4463"/>
    <w:rsid w:val="00EB4C59"/>
    <w:rsid w:val="00EB5412"/>
    <w:rsid w:val="00EB6886"/>
    <w:rsid w:val="00EC0770"/>
    <w:rsid w:val="00EC08F7"/>
    <w:rsid w:val="00EC1206"/>
    <w:rsid w:val="00EC12A2"/>
    <w:rsid w:val="00EC2AF9"/>
    <w:rsid w:val="00EC4DF7"/>
    <w:rsid w:val="00EC4F21"/>
    <w:rsid w:val="00EC56A4"/>
    <w:rsid w:val="00EC5F2E"/>
    <w:rsid w:val="00EC6511"/>
    <w:rsid w:val="00EC72AC"/>
    <w:rsid w:val="00EC7F29"/>
    <w:rsid w:val="00ED06AD"/>
    <w:rsid w:val="00ED1536"/>
    <w:rsid w:val="00ED282A"/>
    <w:rsid w:val="00ED445C"/>
    <w:rsid w:val="00ED6D61"/>
    <w:rsid w:val="00EE0C11"/>
    <w:rsid w:val="00EE1382"/>
    <w:rsid w:val="00EE5FE3"/>
    <w:rsid w:val="00EE6912"/>
    <w:rsid w:val="00EE7456"/>
    <w:rsid w:val="00EE7623"/>
    <w:rsid w:val="00EE7FDF"/>
    <w:rsid w:val="00EF4043"/>
    <w:rsid w:val="00EF4BCA"/>
    <w:rsid w:val="00EF78A4"/>
    <w:rsid w:val="00EF7A0D"/>
    <w:rsid w:val="00F01F7F"/>
    <w:rsid w:val="00F02583"/>
    <w:rsid w:val="00F02887"/>
    <w:rsid w:val="00F02EC7"/>
    <w:rsid w:val="00F036BB"/>
    <w:rsid w:val="00F0399E"/>
    <w:rsid w:val="00F03BDB"/>
    <w:rsid w:val="00F04EC9"/>
    <w:rsid w:val="00F0543A"/>
    <w:rsid w:val="00F0579D"/>
    <w:rsid w:val="00F06A85"/>
    <w:rsid w:val="00F1014C"/>
    <w:rsid w:val="00F10F3C"/>
    <w:rsid w:val="00F123F4"/>
    <w:rsid w:val="00F12B06"/>
    <w:rsid w:val="00F13374"/>
    <w:rsid w:val="00F13B59"/>
    <w:rsid w:val="00F13DA8"/>
    <w:rsid w:val="00F15939"/>
    <w:rsid w:val="00F15FDB"/>
    <w:rsid w:val="00F202D2"/>
    <w:rsid w:val="00F22F58"/>
    <w:rsid w:val="00F25503"/>
    <w:rsid w:val="00F2579E"/>
    <w:rsid w:val="00F2593D"/>
    <w:rsid w:val="00F273E9"/>
    <w:rsid w:val="00F27A88"/>
    <w:rsid w:val="00F27E09"/>
    <w:rsid w:val="00F3027C"/>
    <w:rsid w:val="00F3057F"/>
    <w:rsid w:val="00F30A4C"/>
    <w:rsid w:val="00F31342"/>
    <w:rsid w:val="00F31504"/>
    <w:rsid w:val="00F31C33"/>
    <w:rsid w:val="00F33022"/>
    <w:rsid w:val="00F34473"/>
    <w:rsid w:val="00F34748"/>
    <w:rsid w:val="00F364CF"/>
    <w:rsid w:val="00F36A9A"/>
    <w:rsid w:val="00F376CB"/>
    <w:rsid w:val="00F407FC"/>
    <w:rsid w:val="00F40A44"/>
    <w:rsid w:val="00F41590"/>
    <w:rsid w:val="00F416FE"/>
    <w:rsid w:val="00F41B93"/>
    <w:rsid w:val="00F41DF0"/>
    <w:rsid w:val="00F42F27"/>
    <w:rsid w:val="00F42F5A"/>
    <w:rsid w:val="00F45DD5"/>
    <w:rsid w:val="00F467F6"/>
    <w:rsid w:val="00F46A33"/>
    <w:rsid w:val="00F46DB8"/>
    <w:rsid w:val="00F470AC"/>
    <w:rsid w:val="00F5000D"/>
    <w:rsid w:val="00F5046B"/>
    <w:rsid w:val="00F519A0"/>
    <w:rsid w:val="00F527D4"/>
    <w:rsid w:val="00F538C7"/>
    <w:rsid w:val="00F56900"/>
    <w:rsid w:val="00F63320"/>
    <w:rsid w:val="00F63B5D"/>
    <w:rsid w:val="00F646F8"/>
    <w:rsid w:val="00F64EE8"/>
    <w:rsid w:val="00F6566B"/>
    <w:rsid w:val="00F65BD7"/>
    <w:rsid w:val="00F65EFB"/>
    <w:rsid w:val="00F66B87"/>
    <w:rsid w:val="00F66BE2"/>
    <w:rsid w:val="00F70294"/>
    <w:rsid w:val="00F73729"/>
    <w:rsid w:val="00F73EF2"/>
    <w:rsid w:val="00F764AD"/>
    <w:rsid w:val="00F77B36"/>
    <w:rsid w:val="00F801AC"/>
    <w:rsid w:val="00F81586"/>
    <w:rsid w:val="00F81B6C"/>
    <w:rsid w:val="00F82794"/>
    <w:rsid w:val="00F83640"/>
    <w:rsid w:val="00F84ED8"/>
    <w:rsid w:val="00F859DC"/>
    <w:rsid w:val="00F86A33"/>
    <w:rsid w:val="00F9071B"/>
    <w:rsid w:val="00F91EE3"/>
    <w:rsid w:val="00F922BD"/>
    <w:rsid w:val="00F928EC"/>
    <w:rsid w:val="00F9365F"/>
    <w:rsid w:val="00F9429C"/>
    <w:rsid w:val="00F94C44"/>
    <w:rsid w:val="00F95EE0"/>
    <w:rsid w:val="00F9620C"/>
    <w:rsid w:val="00F96855"/>
    <w:rsid w:val="00FA0671"/>
    <w:rsid w:val="00FA0BDE"/>
    <w:rsid w:val="00FA21FB"/>
    <w:rsid w:val="00FA2891"/>
    <w:rsid w:val="00FA3B83"/>
    <w:rsid w:val="00FA4F61"/>
    <w:rsid w:val="00FA53AA"/>
    <w:rsid w:val="00FA5796"/>
    <w:rsid w:val="00FA67B3"/>
    <w:rsid w:val="00FA6D43"/>
    <w:rsid w:val="00FB0011"/>
    <w:rsid w:val="00FB0C2A"/>
    <w:rsid w:val="00FB2A4B"/>
    <w:rsid w:val="00FB2E7D"/>
    <w:rsid w:val="00FB34B2"/>
    <w:rsid w:val="00FB3613"/>
    <w:rsid w:val="00FB6DF7"/>
    <w:rsid w:val="00FB74AD"/>
    <w:rsid w:val="00FB7C6D"/>
    <w:rsid w:val="00FC02A4"/>
    <w:rsid w:val="00FC0328"/>
    <w:rsid w:val="00FC0AD5"/>
    <w:rsid w:val="00FC269A"/>
    <w:rsid w:val="00FC2C5D"/>
    <w:rsid w:val="00FC49AB"/>
    <w:rsid w:val="00FC67D0"/>
    <w:rsid w:val="00FC7828"/>
    <w:rsid w:val="00FD0E9B"/>
    <w:rsid w:val="00FD1974"/>
    <w:rsid w:val="00FD3809"/>
    <w:rsid w:val="00FD3CB8"/>
    <w:rsid w:val="00FE0B72"/>
    <w:rsid w:val="00FE4077"/>
    <w:rsid w:val="00FE43E4"/>
    <w:rsid w:val="00FE4A71"/>
    <w:rsid w:val="00FE560C"/>
    <w:rsid w:val="00FE670B"/>
    <w:rsid w:val="00FE796C"/>
    <w:rsid w:val="00FF0451"/>
    <w:rsid w:val="00FF07B7"/>
    <w:rsid w:val="00FF12E9"/>
    <w:rsid w:val="00FF2C58"/>
    <w:rsid w:val="00FF3B63"/>
    <w:rsid w:val="00FF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1279E"/>
  <w15:docId w15:val="{BA5A8BFB-3A86-4E4C-8467-9063FAE2E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5BD7"/>
  </w:style>
  <w:style w:type="paragraph" w:styleId="Titre1">
    <w:name w:val="heading 1"/>
    <w:basedOn w:val="Normal"/>
    <w:next w:val="Normal"/>
    <w:qFormat/>
    <w:rsid w:val="00F65BD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re2">
    <w:name w:val="heading 2"/>
    <w:basedOn w:val="Normal"/>
    <w:next w:val="Normal"/>
    <w:qFormat/>
    <w:rsid w:val="00F65BD7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re3">
    <w:name w:val="heading 3"/>
    <w:basedOn w:val="Normal"/>
    <w:next w:val="Normal"/>
    <w:qFormat/>
    <w:rsid w:val="00F65BD7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Titre4">
    <w:name w:val="heading 4"/>
    <w:basedOn w:val="Normal"/>
    <w:next w:val="Normal"/>
    <w:qFormat/>
    <w:rsid w:val="00F65BD7"/>
    <w:pPr>
      <w:keepNext/>
      <w:jc w:val="center"/>
      <w:outlineLvl w:val="3"/>
    </w:pPr>
    <w:rPr>
      <w:i/>
      <w:sz w:val="18"/>
    </w:rPr>
  </w:style>
  <w:style w:type="paragraph" w:styleId="Titre5">
    <w:name w:val="heading 5"/>
    <w:basedOn w:val="Normal"/>
    <w:next w:val="Normal"/>
    <w:qFormat/>
    <w:rsid w:val="00F65BD7"/>
    <w:pPr>
      <w:keepNext/>
      <w:outlineLvl w:val="4"/>
    </w:pPr>
    <w:rPr>
      <w:i/>
    </w:rPr>
  </w:style>
  <w:style w:type="paragraph" w:styleId="Titre6">
    <w:name w:val="heading 6"/>
    <w:basedOn w:val="Normal"/>
    <w:next w:val="Normal"/>
    <w:qFormat/>
    <w:rsid w:val="00F65BD7"/>
    <w:pPr>
      <w:keepNext/>
      <w:jc w:val="right"/>
      <w:outlineLvl w:val="5"/>
    </w:pPr>
    <w:rPr>
      <w:i/>
    </w:rPr>
  </w:style>
  <w:style w:type="paragraph" w:styleId="Titre7">
    <w:name w:val="heading 7"/>
    <w:basedOn w:val="Normal"/>
    <w:next w:val="Retraitnormal"/>
    <w:qFormat/>
    <w:rsid w:val="00F65BD7"/>
    <w:pPr>
      <w:jc w:val="both"/>
      <w:outlineLvl w:val="6"/>
    </w:pPr>
    <w:rPr>
      <w:i/>
    </w:rPr>
  </w:style>
  <w:style w:type="paragraph" w:styleId="Titre8">
    <w:name w:val="heading 8"/>
    <w:basedOn w:val="Normal"/>
    <w:next w:val="Retraitnormal"/>
    <w:qFormat/>
    <w:rsid w:val="00F65BD7"/>
    <w:pPr>
      <w:jc w:val="both"/>
      <w:outlineLvl w:val="7"/>
    </w:pPr>
    <w:rPr>
      <w:i/>
    </w:rPr>
  </w:style>
  <w:style w:type="paragraph" w:styleId="Titre9">
    <w:name w:val="heading 9"/>
    <w:basedOn w:val="Normal"/>
    <w:next w:val="Retraitnormal"/>
    <w:qFormat/>
    <w:rsid w:val="00F65BD7"/>
    <w:pPr>
      <w:jc w:val="both"/>
      <w:outlineLvl w:val="8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normal">
    <w:name w:val="Normal Indent"/>
    <w:basedOn w:val="Normal"/>
    <w:rsid w:val="00F65BD7"/>
    <w:pPr>
      <w:ind w:left="708"/>
      <w:jc w:val="both"/>
    </w:pPr>
    <w:rPr>
      <w:spacing w:val="-4"/>
    </w:rPr>
  </w:style>
  <w:style w:type="paragraph" w:styleId="TM1">
    <w:name w:val="toc 1"/>
    <w:basedOn w:val="Normal"/>
    <w:next w:val="Normal"/>
    <w:autoRedefine/>
    <w:uiPriority w:val="39"/>
    <w:rsid w:val="00F65BD7"/>
    <w:pPr>
      <w:spacing w:before="120" w:after="120"/>
    </w:pPr>
    <w:rPr>
      <w:b/>
      <w:caps/>
    </w:rPr>
  </w:style>
  <w:style w:type="paragraph" w:customStyle="1" w:styleId="TDNNormal">
    <w:name w:val="TDN_Normal"/>
    <w:basedOn w:val="Normal"/>
    <w:rsid w:val="00F65BD7"/>
    <w:pPr>
      <w:jc w:val="both"/>
    </w:pPr>
    <w:rPr>
      <w:rFonts w:ascii="Comic Sans MS" w:hAnsi="Comic Sans MS"/>
      <w:sz w:val="22"/>
    </w:rPr>
  </w:style>
  <w:style w:type="paragraph" w:customStyle="1" w:styleId="TDNTitre1">
    <w:name w:val="TDN_Titre1"/>
    <w:basedOn w:val="Titre1"/>
    <w:next w:val="TDNNormal"/>
    <w:autoRedefine/>
    <w:rsid w:val="00167F86"/>
    <w:pPr>
      <w:spacing w:before="0" w:after="0"/>
    </w:pPr>
    <w:rPr>
      <w:rFonts w:ascii="Comic Sans MS" w:hAnsi="Comic Sans MS"/>
      <w:caps/>
      <w:sz w:val="24"/>
      <w:szCs w:val="24"/>
      <w:u w:val="double"/>
    </w:rPr>
  </w:style>
  <w:style w:type="paragraph" w:customStyle="1" w:styleId="Titre2ListeQualif">
    <w:name w:val="Titre2ListeQualif"/>
    <w:basedOn w:val="Normal"/>
    <w:rsid w:val="00F65BD7"/>
    <w:pPr>
      <w:tabs>
        <w:tab w:val="num" w:pos="567"/>
      </w:tabs>
      <w:ind w:left="567" w:hanging="567"/>
    </w:pPr>
  </w:style>
  <w:style w:type="paragraph" w:customStyle="1" w:styleId="ThseTitre3">
    <w:name w:val="Thèse Titre 3"/>
    <w:basedOn w:val="Normal"/>
    <w:rsid w:val="00F65BD7"/>
    <w:pPr>
      <w:tabs>
        <w:tab w:val="num" w:pos="1287"/>
      </w:tabs>
      <w:ind w:left="1134" w:hanging="567"/>
    </w:pPr>
  </w:style>
  <w:style w:type="paragraph" w:customStyle="1" w:styleId="ThseTitre4">
    <w:name w:val="Thèse Titre 4"/>
    <w:basedOn w:val="Normal"/>
    <w:rsid w:val="00F65BD7"/>
    <w:pPr>
      <w:tabs>
        <w:tab w:val="num" w:pos="2214"/>
      </w:tabs>
      <w:ind w:left="1701" w:hanging="567"/>
    </w:pPr>
  </w:style>
  <w:style w:type="paragraph" w:customStyle="1" w:styleId="ThseTitre5">
    <w:name w:val="Thèse Titre 5"/>
    <w:basedOn w:val="Normal"/>
    <w:rsid w:val="00F65BD7"/>
    <w:pPr>
      <w:tabs>
        <w:tab w:val="num" w:pos="3141"/>
      </w:tabs>
      <w:ind w:left="2268" w:hanging="567"/>
    </w:pPr>
  </w:style>
  <w:style w:type="paragraph" w:customStyle="1" w:styleId="TDNTitre2">
    <w:name w:val="TDN_Titre2"/>
    <w:basedOn w:val="Titre2"/>
    <w:next w:val="TDNNormal"/>
    <w:autoRedefine/>
    <w:rsid w:val="001C7321"/>
    <w:pPr>
      <w:numPr>
        <w:ilvl w:val="1"/>
        <w:numId w:val="13"/>
      </w:numPr>
      <w:tabs>
        <w:tab w:val="left" w:pos="851"/>
        <w:tab w:val="num" w:pos="1418"/>
      </w:tabs>
      <w:spacing w:after="120"/>
      <w:ind w:left="1418"/>
    </w:pPr>
    <w:rPr>
      <w:rFonts w:ascii="Comic Sans MS" w:hAnsi="Comic Sans MS"/>
      <w:i w:val="0"/>
      <w:smallCaps/>
      <w:u w:val="single"/>
    </w:rPr>
  </w:style>
  <w:style w:type="paragraph" w:customStyle="1" w:styleId="TDNTitre3">
    <w:name w:val="TDN_Titre3"/>
    <w:basedOn w:val="Titre3"/>
    <w:next w:val="TDNNormal"/>
    <w:autoRedefine/>
    <w:rsid w:val="001C7321"/>
    <w:pPr>
      <w:numPr>
        <w:ilvl w:val="2"/>
        <w:numId w:val="13"/>
      </w:numPr>
      <w:spacing w:after="120"/>
    </w:pPr>
    <w:rPr>
      <w:rFonts w:ascii="Comic Sans MS" w:hAnsi="Comic Sans MS"/>
      <w:b/>
      <w:i/>
      <w:sz w:val="22"/>
      <w:szCs w:val="22"/>
      <w:u w:val="single"/>
    </w:rPr>
  </w:style>
  <w:style w:type="paragraph" w:styleId="TM2">
    <w:name w:val="toc 2"/>
    <w:basedOn w:val="Normal"/>
    <w:next w:val="Normal"/>
    <w:autoRedefine/>
    <w:uiPriority w:val="39"/>
    <w:rsid w:val="00F65BD7"/>
    <w:pPr>
      <w:ind w:left="200"/>
    </w:pPr>
    <w:rPr>
      <w:smallCaps/>
    </w:rPr>
  </w:style>
  <w:style w:type="paragraph" w:styleId="TM3">
    <w:name w:val="toc 3"/>
    <w:basedOn w:val="Normal"/>
    <w:next w:val="Normal"/>
    <w:autoRedefine/>
    <w:uiPriority w:val="39"/>
    <w:rsid w:val="00F65BD7"/>
    <w:pPr>
      <w:ind w:left="400"/>
    </w:pPr>
    <w:rPr>
      <w:i/>
    </w:rPr>
  </w:style>
  <w:style w:type="paragraph" w:styleId="TM4">
    <w:name w:val="toc 4"/>
    <w:basedOn w:val="Normal"/>
    <w:next w:val="Normal"/>
    <w:autoRedefine/>
    <w:semiHidden/>
    <w:rsid w:val="00F65BD7"/>
    <w:pPr>
      <w:ind w:left="600"/>
    </w:pPr>
    <w:rPr>
      <w:sz w:val="18"/>
    </w:rPr>
  </w:style>
  <w:style w:type="paragraph" w:styleId="TM5">
    <w:name w:val="toc 5"/>
    <w:basedOn w:val="Normal"/>
    <w:next w:val="Normal"/>
    <w:autoRedefine/>
    <w:semiHidden/>
    <w:rsid w:val="00F65BD7"/>
    <w:pPr>
      <w:ind w:left="800"/>
    </w:pPr>
    <w:rPr>
      <w:sz w:val="18"/>
    </w:rPr>
  </w:style>
  <w:style w:type="paragraph" w:styleId="TM6">
    <w:name w:val="toc 6"/>
    <w:basedOn w:val="Normal"/>
    <w:next w:val="Normal"/>
    <w:autoRedefine/>
    <w:semiHidden/>
    <w:rsid w:val="00F65BD7"/>
    <w:pPr>
      <w:ind w:left="1000"/>
    </w:pPr>
    <w:rPr>
      <w:sz w:val="18"/>
    </w:rPr>
  </w:style>
  <w:style w:type="paragraph" w:styleId="TM7">
    <w:name w:val="toc 7"/>
    <w:basedOn w:val="Normal"/>
    <w:next w:val="Normal"/>
    <w:autoRedefine/>
    <w:semiHidden/>
    <w:rsid w:val="00F65BD7"/>
    <w:pPr>
      <w:ind w:left="1200"/>
    </w:pPr>
    <w:rPr>
      <w:sz w:val="18"/>
    </w:rPr>
  </w:style>
  <w:style w:type="paragraph" w:styleId="TM8">
    <w:name w:val="toc 8"/>
    <w:basedOn w:val="Normal"/>
    <w:next w:val="Normal"/>
    <w:autoRedefine/>
    <w:semiHidden/>
    <w:rsid w:val="00F65BD7"/>
    <w:pPr>
      <w:ind w:left="1400"/>
    </w:pPr>
    <w:rPr>
      <w:sz w:val="18"/>
    </w:rPr>
  </w:style>
  <w:style w:type="paragraph" w:styleId="TM9">
    <w:name w:val="toc 9"/>
    <w:basedOn w:val="Normal"/>
    <w:next w:val="Normal"/>
    <w:autoRedefine/>
    <w:semiHidden/>
    <w:rsid w:val="00F65BD7"/>
    <w:pPr>
      <w:ind w:left="1600"/>
    </w:pPr>
    <w:rPr>
      <w:sz w:val="18"/>
    </w:rPr>
  </w:style>
  <w:style w:type="paragraph" w:styleId="Corpsdetexte">
    <w:name w:val="Body Text"/>
    <w:basedOn w:val="Normal"/>
    <w:rsid w:val="00F65BD7"/>
    <w:pPr>
      <w:jc w:val="center"/>
    </w:pPr>
  </w:style>
  <w:style w:type="paragraph" w:styleId="En-tte">
    <w:name w:val="header"/>
    <w:basedOn w:val="Normal"/>
    <w:rsid w:val="00F65BD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F65BD7"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rsid w:val="00F65BD7"/>
    <w:rPr>
      <w:sz w:val="22"/>
    </w:rPr>
  </w:style>
  <w:style w:type="paragraph" w:customStyle="1" w:styleId="TDNFigure">
    <w:name w:val="TDN_Figure"/>
    <w:basedOn w:val="TDNNormal"/>
    <w:next w:val="TDNNormal"/>
    <w:autoRedefine/>
    <w:rsid w:val="00E4256B"/>
    <w:pPr>
      <w:numPr>
        <w:numId w:val="14"/>
      </w:numPr>
      <w:jc w:val="center"/>
    </w:pPr>
    <w:rPr>
      <w:i/>
      <w:sz w:val="20"/>
    </w:rPr>
  </w:style>
  <w:style w:type="paragraph" w:styleId="Corpsdetexte3">
    <w:name w:val="Body Text 3"/>
    <w:basedOn w:val="Normal"/>
    <w:rsid w:val="00F65BD7"/>
    <w:rPr>
      <w:rFonts w:ascii="Comic Sans MS" w:hAnsi="Comic Sans MS"/>
      <w:sz w:val="18"/>
    </w:rPr>
  </w:style>
  <w:style w:type="paragraph" w:customStyle="1" w:styleId="xl24">
    <w:name w:val="xl24"/>
    <w:basedOn w:val="Normal"/>
    <w:semiHidden/>
    <w:rsid w:val="00F65BD7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al"/>
    <w:semiHidden/>
    <w:rsid w:val="00F65B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6">
    <w:name w:val="xl26"/>
    <w:basedOn w:val="Normal"/>
    <w:semiHidden/>
    <w:rsid w:val="00F65B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7">
    <w:name w:val="xl27"/>
    <w:basedOn w:val="Normal"/>
    <w:semiHidden/>
    <w:rsid w:val="00F65B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styleId="NormalWeb">
    <w:name w:val="Normal (Web)"/>
    <w:basedOn w:val="Normal"/>
    <w:uiPriority w:val="99"/>
    <w:rsid w:val="00F65BD7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Lienhypertexte">
    <w:name w:val="Hyperlink"/>
    <w:basedOn w:val="Policepardfaut"/>
    <w:uiPriority w:val="99"/>
    <w:rsid w:val="00F65BD7"/>
    <w:rPr>
      <w:color w:val="0000FF"/>
      <w:u w:val="single"/>
    </w:rPr>
  </w:style>
  <w:style w:type="character" w:styleId="Lienhypertextesuivivisit">
    <w:name w:val="FollowedHyperlink"/>
    <w:basedOn w:val="Policepardfaut"/>
    <w:rsid w:val="00F65BD7"/>
    <w:rPr>
      <w:color w:val="800080"/>
      <w:u w:val="single"/>
    </w:rPr>
  </w:style>
  <w:style w:type="paragraph" w:styleId="Listepuces">
    <w:name w:val="List Bullet"/>
    <w:basedOn w:val="Normal"/>
    <w:autoRedefine/>
    <w:rsid w:val="00F65BD7"/>
    <w:pPr>
      <w:numPr>
        <w:numId w:val="9"/>
      </w:numPr>
    </w:pPr>
  </w:style>
  <w:style w:type="paragraph" w:customStyle="1" w:styleId="exemple">
    <w:name w:val="exemple"/>
    <w:basedOn w:val="Normal"/>
    <w:rsid w:val="00F65BD7"/>
    <w:pPr>
      <w:shd w:val="clear" w:color="auto" w:fill="FFFFCC"/>
      <w:spacing w:before="100" w:beforeAutospacing="1" w:after="100" w:afterAutospacing="1"/>
      <w:ind w:left="279" w:right="279"/>
    </w:pPr>
    <w:rPr>
      <w:rFonts w:ascii="Arial Unicode MS" w:eastAsia="Arial Unicode MS" w:hAnsi="Arial Unicode MS" w:cs="Arial Unicode MS"/>
      <w:sz w:val="11"/>
      <w:szCs w:val="11"/>
    </w:rPr>
  </w:style>
  <w:style w:type="character" w:styleId="lev">
    <w:name w:val="Strong"/>
    <w:basedOn w:val="Policepardfaut"/>
    <w:uiPriority w:val="22"/>
    <w:qFormat/>
    <w:rsid w:val="00F65BD7"/>
    <w:rPr>
      <w:b/>
      <w:bCs/>
    </w:rPr>
  </w:style>
  <w:style w:type="paragraph" w:customStyle="1" w:styleId="titreapplication">
    <w:name w:val="titreapplication"/>
    <w:basedOn w:val="Normal"/>
    <w:rsid w:val="00F65BD7"/>
    <w:pPr>
      <w:shd w:val="clear" w:color="auto" w:fill="C9C9E8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customStyle="1" w:styleId="remarque">
    <w:name w:val="remarque"/>
    <w:basedOn w:val="Normal"/>
    <w:rsid w:val="00F65BD7"/>
    <w:pPr>
      <w:pBdr>
        <w:top w:val="single" w:sz="4" w:space="2" w:color="CCCCFF"/>
        <w:left w:val="single" w:sz="4" w:space="2" w:color="CCCCFF"/>
        <w:bottom w:val="single" w:sz="4" w:space="2" w:color="CCCCFF"/>
        <w:right w:val="single" w:sz="4" w:space="2" w:color="CCCCFF"/>
      </w:pBdr>
      <w:spacing w:before="100" w:beforeAutospacing="1" w:after="100" w:afterAutospacing="1"/>
      <w:ind w:left="279" w:right="279"/>
    </w:pPr>
    <w:rPr>
      <w:rFonts w:ascii="Arial Unicode MS" w:eastAsia="Arial Unicode MS" w:hAnsi="Arial Unicode MS" w:cs="Arial Unicode MS"/>
      <w:i/>
      <w:iCs/>
      <w:sz w:val="11"/>
      <w:szCs w:val="11"/>
    </w:rPr>
  </w:style>
  <w:style w:type="paragraph" w:customStyle="1" w:styleId="Objectif">
    <w:name w:val="Objectif"/>
    <w:basedOn w:val="Normal"/>
    <w:next w:val="Normal"/>
    <w:rsid w:val="00F65BD7"/>
    <w:pPr>
      <w:pBdr>
        <w:top w:val="double" w:sz="4" w:space="1" w:color="auto"/>
        <w:bottom w:val="double" w:sz="4" w:space="1" w:color="auto"/>
      </w:pBdr>
      <w:ind w:left="567" w:right="702"/>
      <w:jc w:val="center"/>
    </w:pPr>
    <w:rPr>
      <w:rFonts w:ascii="Comic Sans MS" w:hAnsi="Comic Sans MS"/>
      <w:i/>
      <w:sz w:val="28"/>
    </w:rPr>
  </w:style>
  <w:style w:type="paragraph" w:customStyle="1" w:styleId="TDNTDcours">
    <w:name w:val="TDN_TDcours"/>
    <w:basedOn w:val="TDNFigure"/>
    <w:rsid w:val="00F65BD7"/>
    <w:pPr>
      <w:numPr>
        <w:numId w:val="1"/>
      </w:numPr>
      <w:tabs>
        <w:tab w:val="left" w:pos="1474"/>
        <w:tab w:val="left" w:pos="1701"/>
      </w:tabs>
      <w:jc w:val="left"/>
    </w:pPr>
  </w:style>
  <w:style w:type="paragraph" w:styleId="Notedebasdepage">
    <w:name w:val="footnote text"/>
    <w:basedOn w:val="Normal"/>
    <w:semiHidden/>
    <w:rsid w:val="00F65BD7"/>
  </w:style>
  <w:style w:type="character" w:styleId="Appelnotedebasdep">
    <w:name w:val="footnote reference"/>
    <w:basedOn w:val="Policepardfaut"/>
    <w:semiHidden/>
    <w:rsid w:val="00F65BD7"/>
    <w:rPr>
      <w:vertAlign w:val="superscript"/>
    </w:rPr>
  </w:style>
  <w:style w:type="table" w:styleId="Grilledutableau">
    <w:name w:val="Table Grid"/>
    <w:basedOn w:val="TableauNormal"/>
    <w:uiPriority w:val="39"/>
    <w:rsid w:val="00AC1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ditsection">
    <w:name w:val="editsection"/>
    <w:basedOn w:val="Policepardfaut"/>
    <w:rsid w:val="00B76285"/>
  </w:style>
  <w:style w:type="character" w:customStyle="1" w:styleId="mw-headline">
    <w:name w:val="mw-headline"/>
    <w:basedOn w:val="Policepardfaut"/>
    <w:rsid w:val="00B76285"/>
  </w:style>
  <w:style w:type="paragraph" w:styleId="Textedebulles">
    <w:name w:val="Balloon Text"/>
    <w:basedOn w:val="Normal"/>
    <w:link w:val="TextedebullesCar"/>
    <w:rsid w:val="00504E6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04E6F"/>
    <w:rPr>
      <w:rFonts w:ascii="Tahoma" w:hAnsi="Tahoma" w:cs="Tahoma"/>
      <w:sz w:val="16"/>
      <w:szCs w:val="16"/>
    </w:rPr>
  </w:style>
  <w:style w:type="paragraph" w:styleId="Tabledesillustrations">
    <w:name w:val="table of figures"/>
    <w:basedOn w:val="Normal"/>
    <w:next w:val="Normal"/>
    <w:uiPriority w:val="99"/>
    <w:rsid w:val="00E217B2"/>
  </w:style>
  <w:style w:type="character" w:styleId="Textedelespacerserv">
    <w:name w:val="Placeholder Text"/>
    <w:basedOn w:val="Policepardfaut"/>
    <w:uiPriority w:val="99"/>
    <w:semiHidden/>
    <w:rsid w:val="007D1BBD"/>
    <w:rPr>
      <w:color w:val="808080"/>
    </w:rPr>
  </w:style>
  <w:style w:type="paragraph" w:styleId="Paragraphedeliste">
    <w:name w:val="List Paragraph"/>
    <w:basedOn w:val="Normal"/>
    <w:uiPriority w:val="34"/>
    <w:qFormat/>
    <w:rsid w:val="0057446D"/>
    <w:pPr>
      <w:ind w:left="720"/>
      <w:contextualSpacing/>
    </w:pPr>
  </w:style>
  <w:style w:type="character" w:styleId="Marquedecommentaire">
    <w:name w:val="annotation reference"/>
    <w:basedOn w:val="Policepardfaut"/>
    <w:rsid w:val="00026738"/>
    <w:rPr>
      <w:sz w:val="16"/>
      <w:szCs w:val="16"/>
    </w:rPr>
  </w:style>
  <w:style w:type="paragraph" w:styleId="Commentaire">
    <w:name w:val="annotation text"/>
    <w:basedOn w:val="Normal"/>
    <w:link w:val="CommentaireCar"/>
    <w:rsid w:val="00026738"/>
  </w:style>
  <w:style w:type="character" w:customStyle="1" w:styleId="CommentaireCar">
    <w:name w:val="Commentaire Car"/>
    <w:basedOn w:val="Policepardfaut"/>
    <w:link w:val="Commentaire"/>
    <w:rsid w:val="00026738"/>
  </w:style>
  <w:style w:type="paragraph" w:styleId="Objetducommentaire">
    <w:name w:val="annotation subject"/>
    <w:basedOn w:val="Commentaire"/>
    <w:next w:val="Commentaire"/>
    <w:link w:val="ObjetducommentaireCar"/>
    <w:rsid w:val="0002673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026738"/>
    <w:rPr>
      <w:b/>
      <w:bCs/>
    </w:rPr>
  </w:style>
  <w:style w:type="character" w:customStyle="1" w:styleId="mi">
    <w:name w:val="mi"/>
    <w:basedOn w:val="Policepardfaut"/>
    <w:rsid w:val="008A33AB"/>
  </w:style>
  <w:style w:type="character" w:customStyle="1" w:styleId="mo">
    <w:name w:val="mo"/>
    <w:basedOn w:val="Policepardfaut"/>
    <w:rsid w:val="008A33AB"/>
  </w:style>
  <w:style w:type="character" w:customStyle="1" w:styleId="mn">
    <w:name w:val="mn"/>
    <w:basedOn w:val="Policepardfaut"/>
    <w:rsid w:val="008A33AB"/>
  </w:style>
  <w:style w:type="character" w:customStyle="1" w:styleId="apple-converted-space">
    <w:name w:val="apple-converted-space"/>
    <w:basedOn w:val="Policepardfaut"/>
    <w:rsid w:val="00BE7B5F"/>
  </w:style>
  <w:style w:type="character" w:styleId="CodeHTML">
    <w:name w:val="HTML Code"/>
    <w:basedOn w:val="Policepardfaut"/>
    <w:uiPriority w:val="99"/>
    <w:semiHidden/>
    <w:unhideWhenUsed/>
    <w:rsid w:val="00BE7B5F"/>
    <w:rPr>
      <w:rFonts w:ascii="Courier New" w:eastAsia="Times New Roman" w:hAnsi="Courier New" w:cs="Courier New"/>
      <w:sz w:val="20"/>
      <w:szCs w:val="20"/>
    </w:rPr>
  </w:style>
  <w:style w:type="character" w:customStyle="1" w:styleId="highlight02">
    <w:name w:val="highlight_02"/>
    <w:basedOn w:val="Policepardfaut"/>
    <w:rsid w:val="00282C99"/>
  </w:style>
  <w:style w:type="character" w:customStyle="1" w:styleId="ircsu">
    <w:name w:val="irc_su"/>
    <w:basedOn w:val="Policepardfaut"/>
    <w:rsid w:val="006071BE"/>
  </w:style>
  <w:style w:type="character" w:customStyle="1" w:styleId="visually-hidden">
    <w:name w:val="visually-hidden"/>
    <w:basedOn w:val="Policepardfaut"/>
    <w:rsid w:val="006071BE"/>
  </w:style>
  <w:style w:type="character" w:customStyle="1" w:styleId="Lgende1">
    <w:name w:val="Légende1"/>
    <w:basedOn w:val="Policepardfaut"/>
    <w:rsid w:val="008F4C36"/>
  </w:style>
  <w:style w:type="character" w:customStyle="1" w:styleId="credit">
    <w:name w:val="credit"/>
    <w:basedOn w:val="Policepardfaut"/>
    <w:rsid w:val="008F4C36"/>
  </w:style>
  <w:style w:type="character" w:customStyle="1" w:styleId="title-text">
    <w:name w:val="title-text"/>
    <w:basedOn w:val="Policepardfaut"/>
    <w:rsid w:val="00EA0BDF"/>
  </w:style>
  <w:style w:type="paragraph" w:styleId="Rvision">
    <w:name w:val="Revision"/>
    <w:hidden/>
    <w:uiPriority w:val="99"/>
    <w:semiHidden/>
    <w:rsid w:val="004F5977"/>
  </w:style>
  <w:style w:type="paragraph" w:customStyle="1" w:styleId="ThseNormal">
    <w:name w:val="Thèse Normal"/>
    <w:basedOn w:val="Normal"/>
    <w:rsid w:val="007E70B6"/>
    <w:pPr>
      <w:spacing w:line="360" w:lineRule="auto"/>
      <w:jc w:val="both"/>
    </w:pPr>
    <w:rPr>
      <w:sz w:val="24"/>
    </w:rPr>
  </w:style>
  <w:style w:type="character" w:customStyle="1" w:styleId="figure-caption">
    <w:name w:val="figure-caption"/>
    <w:basedOn w:val="Policepardfaut"/>
    <w:rsid w:val="00475D93"/>
  </w:style>
  <w:style w:type="character" w:customStyle="1" w:styleId="mwe-math-mathml-inline">
    <w:name w:val="mwe-math-mathml-inline"/>
    <w:basedOn w:val="Policepardfaut"/>
    <w:rsid w:val="006E1613"/>
  </w:style>
  <w:style w:type="table" w:styleId="Tableausimple2">
    <w:name w:val="Plain Table 2"/>
    <w:basedOn w:val="TableauNormal"/>
    <w:uiPriority w:val="42"/>
    <w:rsid w:val="00D7186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Mentionnonrsolue">
    <w:name w:val="Unresolved Mention"/>
    <w:basedOn w:val="Policepardfaut"/>
    <w:uiPriority w:val="99"/>
    <w:semiHidden/>
    <w:unhideWhenUsed/>
    <w:rsid w:val="000003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8417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6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5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7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0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1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5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17714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07565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84695">
              <w:marLeft w:val="15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13344">
                  <w:marLeft w:val="0"/>
                  <w:marRight w:val="0"/>
                  <w:marTop w:val="0"/>
                  <w:marBottom w:val="0"/>
                  <w:divBdr>
                    <w:top w:val="single" w:sz="6" w:space="2" w:color="000000"/>
                    <w:left w:val="single" w:sz="6" w:space="2" w:color="000000"/>
                    <w:bottom w:val="single" w:sz="6" w:space="2" w:color="000000"/>
                    <w:right w:val="single" w:sz="6" w:space="2" w:color="000000"/>
                  </w:divBdr>
                </w:div>
              </w:divsChild>
            </w:div>
          </w:divsChild>
        </w:div>
      </w:divsChild>
    </w:div>
    <w:div w:id="9744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1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88759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946549">
                          <w:marLeft w:val="480"/>
                          <w:marRight w:val="0"/>
                          <w:marTop w:val="0"/>
                          <w:marBottom w:val="168"/>
                          <w:divBdr>
                            <w:top w:val="single" w:sz="4" w:space="1" w:color="E7E7E7"/>
                            <w:left w:val="single" w:sz="2" w:space="2" w:color="E7E7E7"/>
                            <w:bottom w:val="single" w:sz="4" w:space="1" w:color="E7E7E7"/>
                            <w:right w:val="single" w:sz="2" w:space="2" w:color="E7E7E7"/>
                          </w:divBdr>
                        </w:div>
                        <w:div w:id="467170037">
                          <w:marLeft w:val="480"/>
                          <w:marRight w:val="0"/>
                          <w:marTop w:val="0"/>
                          <w:marBottom w:val="168"/>
                          <w:divBdr>
                            <w:top w:val="single" w:sz="4" w:space="1" w:color="E7E7E7"/>
                            <w:left w:val="single" w:sz="2" w:space="2" w:color="E7E7E7"/>
                            <w:bottom w:val="single" w:sz="4" w:space="1" w:color="E7E7E7"/>
                            <w:right w:val="single" w:sz="2" w:space="2" w:color="E7E7E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4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6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2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0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2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7770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7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22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7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8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4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0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6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2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9E4AC-4903-4895-A937-9D1C2B20D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1553</TotalTime>
  <Pages>4</Pages>
  <Words>1616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Imagerie Biomédicale et Traitement d'Images</vt:lpstr>
    </vt:vector>
  </TitlesOfParts>
  <Company>IUP Ingénierie de la Santé - GBM En médicale</Company>
  <LinksUpToDate>false</LinksUpToDate>
  <CharactersWithSpaces>10486</CharactersWithSpaces>
  <SharedDoc>false</SharedDoc>
  <HLinks>
    <vt:vector size="66" baseType="variant">
      <vt:variant>
        <vt:i4>8192111</vt:i4>
      </vt:variant>
      <vt:variant>
        <vt:i4>960</vt:i4>
      </vt:variant>
      <vt:variant>
        <vt:i4>0</vt:i4>
      </vt:variant>
      <vt:variant>
        <vt:i4>5</vt:i4>
      </vt:variant>
      <vt:variant>
        <vt:lpwstr/>
      </vt:variant>
      <vt:variant>
        <vt:lpwstr>Modele_camera_01</vt:lpwstr>
      </vt:variant>
      <vt:variant>
        <vt:i4>4325396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DSP1</vt:lpwstr>
      </vt:variant>
      <vt:variant>
        <vt:i4>3407986</vt:i4>
      </vt:variant>
      <vt:variant>
        <vt:i4>522</vt:i4>
      </vt:variant>
      <vt:variant>
        <vt:i4>0</vt:i4>
      </vt:variant>
      <vt:variant>
        <vt:i4>5</vt:i4>
      </vt:variant>
      <vt:variant>
        <vt:lpwstr>../../../../../Documents and Settings/Admin/Application Data/Microsoft/Word/Cours_TI_07-08_Images_Mouvement.ppt</vt:lpwstr>
      </vt:variant>
      <vt:variant>
        <vt:lpwstr/>
      </vt:variant>
      <vt:variant>
        <vt:i4>3342445</vt:i4>
      </vt:variant>
      <vt:variant>
        <vt:i4>339</vt:i4>
      </vt:variant>
      <vt:variant>
        <vt:i4>0</vt:i4>
      </vt:variant>
      <vt:variant>
        <vt:i4>5</vt:i4>
      </vt:variant>
      <vt:variant>
        <vt:lpwstr>ixon_technote_dec06hr.pdf</vt:lpwstr>
      </vt:variant>
      <vt:variant>
        <vt:lpwstr/>
      </vt:variant>
      <vt:variant>
        <vt:i4>6029313</vt:i4>
      </vt:variant>
      <vt:variant>
        <vt:i4>336</vt:i4>
      </vt:variant>
      <vt:variant>
        <vt:i4>0</vt:i4>
      </vt:variant>
      <vt:variant>
        <vt:i4>5</vt:i4>
      </vt:variant>
      <vt:variant>
        <vt:lpwstr>DocPixelFlyQE.pdf</vt:lpwstr>
      </vt:variant>
      <vt:variant>
        <vt:lpwstr/>
      </vt:variant>
      <vt:variant>
        <vt:i4>917533</vt:i4>
      </vt:variant>
      <vt:variant>
        <vt:i4>252</vt:i4>
      </vt:variant>
      <vt:variant>
        <vt:i4>0</vt:i4>
      </vt:variant>
      <vt:variant>
        <vt:i4>5</vt:i4>
      </vt:variant>
      <vt:variant>
        <vt:lpwstr>http://media4.obspm.fr/public/FSU/images/ccd/affimaflat.html</vt:lpwstr>
      </vt:variant>
      <vt:variant>
        <vt:lpwstr/>
      </vt:variant>
      <vt:variant>
        <vt:i4>1638453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_Toc210127596</vt:lpwstr>
      </vt:variant>
      <vt:variant>
        <vt:i4>1638453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_Toc210127595</vt:lpwstr>
      </vt:variant>
      <vt:variant>
        <vt:i4>1638453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_Toc210127594</vt:lpwstr>
      </vt:variant>
      <vt:variant>
        <vt:i4>1638453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_Toc210127593</vt:lpwstr>
      </vt:variant>
      <vt:variant>
        <vt:i4>1769572</vt:i4>
      </vt:variant>
      <vt:variant>
        <vt:i4>-1</vt:i4>
      </vt:variant>
      <vt:variant>
        <vt:i4>7016</vt:i4>
      </vt:variant>
      <vt:variant>
        <vt:i4>1</vt:i4>
      </vt:variant>
      <vt:variant>
        <vt:lpwstr>http://www710.univ-lyon1.fr/~fdenis/club_EEA/images/trame.jpg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Imagerie Biomédicale et Traitement d'Images</dc:title>
  <dc:subject/>
  <dc:creator>WB</dc:creator>
  <cp:keywords/>
  <dc:description/>
  <cp:lastModifiedBy>Walter Blondel</cp:lastModifiedBy>
  <cp:revision>44</cp:revision>
  <cp:lastPrinted>2019-01-10T16:13:00Z</cp:lastPrinted>
  <dcterms:created xsi:type="dcterms:W3CDTF">2025-02-25T15:00:00Z</dcterms:created>
  <dcterms:modified xsi:type="dcterms:W3CDTF">2026-02-11T13:54:00Z</dcterms:modified>
</cp:coreProperties>
</file>