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6D8" w:rsidRDefault="003D36D8" w:rsidP="00C21EBA">
      <w:pPr>
        <w:pStyle w:val="Titre1"/>
      </w:pPr>
      <w:r>
        <w:t>Formulaire de candidature</w:t>
      </w:r>
    </w:p>
    <w:p w:rsidR="003D36D8" w:rsidRDefault="00397E4E" w:rsidP="00C21EBA">
      <w:pPr>
        <w:pStyle w:val="Titre"/>
      </w:pPr>
      <w:r>
        <w:t>Aide à la mobilité internationale de l’Université de Lorraine (AMOBUL)</w:t>
      </w:r>
    </w:p>
    <w:p w:rsidR="003D36D8" w:rsidRDefault="003D36D8" w:rsidP="00C21EBA">
      <w:pPr>
        <w:pStyle w:val="Citation"/>
      </w:pPr>
      <w:r>
        <w:t xml:space="preserve">Formulaire réservé aux étudiants de l’Université de Lorraine </w:t>
      </w:r>
      <w:r w:rsidR="00397E4E">
        <w:t>hors césure, hors programme Erasmus+ et hors AMI.</w:t>
      </w:r>
    </w:p>
    <w:p w:rsidR="006E4693" w:rsidRDefault="006E4693" w:rsidP="006E4693"/>
    <w:p w:rsidR="006E4693" w:rsidRDefault="006E4693" w:rsidP="006E4693"/>
    <w:p w:rsidR="00F756C3" w:rsidRDefault="00F756C3" w:rsidP="006E4693"/>
    <w:p w:rsidR="00F756C3" w:rsidRPr="006E4693" w:rsidRDefault="00F756C3" w:rsidP="006E4693"/>
    <w:p w:rsidR="003D36D8" w:rsidRDefault="003D36D8" w:rsidP="00D31AB9">
      <w:pPr>
        <w:pStyle w:val="Titrepourlesparties"/>
      </w:pPr>
      <w:r>
        <w:t xml:space="preserve">Partie </w:t>
      </w:r>
      <w:r w:rsidR="00881A16">
        <w:t>B</w:t>
      </w:r>
      <w:r>
        <w:t xml:space="preserve"> : </w:t>
      </w:r>
      <w:r w:rsidR="00D31AB9">
        <w:t>pièces jointes de candidature</w:t>
      </w:r>
    </w:p>
    <w:p w:rsidR="00F756C3" w:rsidRDefault="00F756C3" w:rsidP="00D31AB9">
      <w:pPr>
        <w:pStyle w:val="Titrepourlesparties"/>
      </w:pPr>
    </w:p>
    <w:p w:rsidR="00D31AB9" w:rsidRPr="00D31AB9" w:rsidRDefault="00D31AB9" w:rsidP="00D31AB9">
      <w:pPr>
        <w:pStyle w:val="Citationintense"/>
        <w:jc w:val="center"/>
        <w:rPr>
          <w:rFonts w:ascii="Trade Gothic LT Std Bold" w:hAnsi="Trade Gothic LT Std Bold"/>
        </w:rPr>
      </w:pPr>
      <w:r w:rsidRPr="00D31AB9">
        <w:rPr>
          <w:rFonts w:ascii="Trade Gothic LT Std Bold" w:hAnsi="Trade Gothic LT Std Bold"/>
        </w:rPr>
        <w:t>IMPORTANT !</w:t>
      </w:r>
    </w:p>
    <w:p w:rsidR="00D31AB9" w:rsidRPr="00D31AB9" w:rsidRDefault="00D31AB9" w:rsidP="00C462D2">
      <w:pPr>
        <w:pStyle w:val="Citationintense"/>
        <w:jc w:val="both"/>
      </w:pPr>
      <w:r w:rsidRPr="00D31AB9">
        <w:t>Respectez impérativement la date limite de dépôt du dossier sous peine d’inéligibilité.</w:t>
      </w:r>
    </w:p>
    <w:p w:rsidR="003D36D8" w:rsidRDefault="00D31AB9" w:rsidP="00C462D2">
      <w:pPr>
        <w:pStyle w:val="Citationintense"/>
        <w:jc w:val="both"/>
      </w:pPr>
      <w:r w:rsidRPr="00D31AB9">
        <w:t>Il est impératif de prendre connaissance de la partie A du formulaire (conditions d’éligibilité) avant de remplir la partie B.</w:t>
      </w:r>
    </w:p>
    <w:p w:rsidR="00D31AB9" w:rsidRDefault="00D31AB9">
      <w:pPr>
        <w:suppressAutoHyphens w:val="0"/>
      </w:pPr>
      <w:r>
        <w:br w:type="page"/>
      </w:r>
    </w:p>
    <w:p w:rsidR="003D36D8" w:rsidRDefault="00D31AB9" w:rsidP="00D31AB9">
      <w:pPr>
        <w:pStyle w:val="Sous-titre"/>
      </w:pPr>
      <w:r>
        <w:lastRenderedPageBreak/>
        <w:t>Budget prévisionnel global de la mobilité – obligatoire et équilibré</w:t>
      </w:r>
    </w:p>
    <w:p w:rsidR="00F756C3" w:rsidRDefault="00F756C3" w:rsidP="00F756C3"/>
    <w:p w:rsidR="00F756C3" w:rsidRPr="00F756C3" w:rsidRDefault="00F756C3" w:rsidP="00F756C3"/>
    <w:tbl>
      <w:tblPr>
        <w:tblStyle w:val="Grilledutableau"/>
        <w:tblW w:w="0" w:type="auto"/>
        <w:tblLayout w:type="fixed"/>
        <w:tblLook w:val="04A0" w:firstRow="1" w:lastRow="0" w:firstColumn="1" w:lastColumn="0" w:noHBand="0" w:noVBand="1"/>
      </w:tblPr>
      <w:tblGrid>
        <w:gridCol w:w="2405"/>
        <w:gridCol w:w="1814"/>
        <w:gridCol w:w="1843"/>
        <w:gridCol w:w="2126"/>
        <w:gridCol w:w="2126"/>
      </w:tblGrid>
      <w:tr w:rsidR="00A959F6" w:rsidTr="00A959F6">
        <w:trPr>
          <w:trHeight w:val="909"/>
        </w:trPr>
        <w:tc>
          <w:tcPr>
            <w:tcW w:w="4219" w:type="dxa"/>
            <w:gridSpan w:val="2"/>
            <w:vAlign w:val="center"/>
          </w:tcPr>
          <w:p w:rsidR="00A959F6" w:rsidRDefault="00A959F6" w:rsidP="00A959F6">
            <w:r>
              <w:t>Dépenses prévisionnelles en Euro</w:t>
            </w:r>
            <w:r w:rsidR="00BC026D">
              <w:t>s</w:t>
            </w:r>
          </w:p>
        </w:tc>
        <w:tc>
          <w:tcPr>
            <w:tcW w:w="3969" w:type="dxa"/>
            <w:gridSpan w:val="2"/>
            <w:vAlign w:val="center"/>
          </w:tcPr>
          <w:p w:rsidR="00A959F6" w:rsidRDefault="00A959F6" w:rsidP="00A959F6">
            <w:r>
              <w:t>Recettes prévisionnelles en Euro</w:t>
            </w:r>
            <w:r w:rsidR="00BC026D">
              <w:t>s</w:t>
            </w:r>
          </w:p>
        </w:tc>
        <w:tc>
          <w:tcPr>
            <w:tcW w:w="2126" w:type="dxa"/>
            <w:vAlign w:val="center"/>
          </w:tcPr>
          <w:p w:rsidR="00A959F6" w:rsidRDefault="00A959F6" w:rsidP="00A959F6">
            <w:pPr>
              <w:jc w:val="center"/>
            </w:pPr>
            <w:r>
              <w:t>Statut des recettes au moment du dépôt de la candidature</w:t>
            </w:r>
          </w:p>
        </w:tc>
      </w:tr>
      <w:tr w:rsidR="00A959F6" w:rsidTr="00A959F6">
        <w:tc>
          <w:tcPr>
            <w:tcW w:w="2405" w:type="dxa"/>
          </w:tcPr>
          <w:p w:rsidR="00A959F6" w:rsidRDefault="00A959F6" w:rsidP="00721CC0">
            <w:r>
              <w:t>Frais de déplacements depuis la France A/R</w:t>
            </w:r>
          </w:p>
          <w:p w:rsidR="00A959F6" w:rsidRDefault="00A959F6" w:rsidP="00721CC0">
            <w:r>
              <w:t>Avion/train/bus/autre </w:t>
            </w:r>
          </w:p>
        </w:tc>
        <w:tc>
          <w:tcPr>
            <w:tcW w:w="1814" w:type="dxa"/>
          </w:tcPr>
          <w:p w:rsidR="00A959F6" w:rsidRDefault="00A959F6" w:rsidP="00721CC0"/>
        </w:tc>
        <w:tc>
          <w:tcPr>
            <w:tcW w:w="1843" w:type="dxa"/>
            <w:vMerge w:val="restart"/>
            <w:vAlign w:val="center"/>
          </w:tcPr>
          <w:p w:rsidR="00A959F6" w:rsidRPr="00F3129B" w:rsidRDefault="00A959F6" w:rsidP="00A959F6">
            <w:pPr>
              <w:snapToGrid w:val="0"/>
              <w:rPr>
                <w:rFonts w:eastAsia="Meiryo UI" w:cstheme="minorHAnsi"/>
                <w:b/>
                <w:bCs/>
                <w:szCs w:val="20"/>
              </w:rPr>
            </w:pPr>
            <w:r>
              <w:rPr>
                <w:rFonts w:eastAsia="Meiryo UI" w:cstheme="minorHAnsi"/>
                <w:bCs/>
                <w:szCs w:val="20"/>
              </w:rPr>
              <w:t>Aide</w:t>
            </w:r>
            <w:r w:rsidR="00BC026D">
              <w:rPr>
                <w:rFonts w:eastAsia="Meiryo UI" w:cstheme="minorHAnsi"/>
                <w:bCs/>
                <w:szCs w:val="20"/>
              </w:rPr>
              <w:t xml:space="preserve"> à la mobilité internationale</w:t>
            </w:r>
            <w:r>
              <w:rPr>
                <w:rFonts w:eastAsia="Meiryo UI" w:cstheme="minorHAnsi"/>
                <w:bCs/>
                <w:szCs w:val="20"/>
              </w:rPr>
              <w:t xml:space="preserve"> de l’Université de Lorraine (AMOBUL)</w:t>
            </w:r>
          </w:p>
        </w:tc>
        <w:tc>
          <w:tcPr>
            <w:tcW w:w="2126" w:type="dxa"/>
            <w:vMerge w:val="restart"/>
          </w:tcPr>
          <w:p w:rsidR="00A959F6" w:rsidRDefault="00A959F6" w:rsidP="00721CC0"/>
        </w:tc>
        <w:tc>
          <w:tcPr>
            <w:tcW w:w="2126" w:type="dxa"/>
            <w:vMerge w:val="restart"/>
            <w:vAlign w:val="center"/>
          </w:tcPr>
          <w:p w:rsidR="00A959F6" w:rsidRPr="00400F1D" w:rsidRDefault="00A959F6" w:rsidP="00A959F6">
            <w:pPr>
              <w:snapToGrid w:val="0"/>
              <w:rPr>
                <w:rFonts w:eastAsia="Meiryo UI" w:cstheme="minorHAnsi"/>
                <w:bCs/>
                <w:sz w:val="20"/>
                <w:szCs w:val="20"/>
              </w:rPr>
            </w:pPr>
            <w:r w:rsidRPr="00400F1D">
              <w:rPr>
                <w:rFonts w:eastAsia="Meiryo UI" w:cstheme="minorHAnsi"/>
                <w:bCs/>
                <w:sz w:val="20"/>
                <w:szCs w:val="20"/>
              </w:rPr>
              <w:t>Recette</w:t>
            </w:r>
          </w:p>
          <w:p w:rsidR="00A959F6" w:rsidRDefault="00A959F6" w:rsidP="00A959F6">
            <w:pPr>
              <w:numPr>
                <w:ilvl w:val="0"/>
                <w:numId w:val="38"/>
              </w:numPr>
              <w:snapToGrid w:val="0"/>
              <w:ind w:left="776"/>
              <w:rPr>
                <w:rFonts w:eastAsia="Meiryo UI" w:cstheme="minorHAnsi"/>
                <w:b/>
                <w:bCs/>
                <w:sz w:val="20"/>
                <w:szCs w:val="20"/>
              </w:rPr>
            </w:pPr>
            <w:r w:rsidRPr="00EB3064">
              <w:rPr>
                <w:rFonts w:eastAsia="Meiryo UI" w:cstheme="minorHAnsi"/>
                <w:bCs/>
                <w:sz w:val="20"/>
                <w:szCs w:val="20"/>
              </w:rPr>
              <w:t>Acquise</w:t>
            </w:r>
          </w:p>
          <w:p w:rsidR="00A959F6" w:rsidRPr="00EB3064" w:rsidRDefault="00A959F6" w:rsidP="00A959F6">
            <w:pPr>
              <w:pStyle w:val="Paragraphedeliste"/>
              <w:numPr>
                <w:ilvl w:val="0"/>
                <w:numId w:val="39"/>
              </w:numPr>
              <w:snapToGrid w:val="0"/>
              <w:ind w:left="776"/>
              <w:rPr>
                <w:rFonts w:eastAsia="Meiryo UI" w:cstheme="minorHAnsi"/>
                <w:b/>
                <w:bCs/>
                <w:sz w:val="20"/>
                <w:szCs w:val="20"/>
              </w:rPr>
            </w:pPr>
            <w:r w:rsidRPr="00EB3064">
              <w:rPr>
                <w:rFonts w:eastAsia="Meiryo UI" w:cstheme="minorHAnsi"/>
                <w:bCs/>
                <w:sz w:val="20"/>
                <w:szCs w:val="20"/>
              </w:rPr>
              <w:t>À confirmer</w:t>
            </w:r>
          </w:p>
          <w:p w:rsidR="00A959F6" w:rsidRPr="00400F1D" w:rsidRDefault="00A959F6" w:rsidP="00A959F6">
            <w:pPr>
              <w:snapToGrid w:val="0"/>
              <w:ind w:left="360"/>
              <w:rPr>
                <w:rFonts w:eastAsia="Meiryo UI" w:cstheme="minorHAnsi"/>
                <w:b/>
                <w:bCs/>
                <w:sz w:val="20"/>
                <w:szCs w:val="20"/>
              </w:rPr>
            </w:pPr>
          </w:p>
          <w:p w:rsidR="00A959F6" w:rsidRPr="00400F1D" w:rsidRDefault="00A959F6" w:rsidP="00A959F6">
            <w:pPr>
              <w:snapToGrid w:val="0"/>
              <w:rPr>
                <w:rFonts w:eastAsia="Meiryo UI" w:cstheme="minorHAnsi"/>
                <w:b/>
                <w:bCs/>
                <w:sz w:val="20"/>
                <w:szCs w:val="20"/>
              </w:rPr>
            </w:pPr>
          </w:p>
        </w:tc>
      </w:tr>
      <w:tr w:rsidR="00A959F6" w:rsidTr="00A959F6">
        <w:tc>
          <w:tcPr>
            <w:tcW w:w="2405" w:type="dxa"/>
          </w:tcPr>
          <w:p w:rsidR="00A959F6" w:rsidRDefault="00A959F6" w:rsidP="00721CC0">
            <w:r>
              <w:t>Frais administratifs :</w:t>
            </w:r>
          </w:p>
          <w:p w:rsidR="00A959F6" w:rsidRPr="007121FB" w:rsidRDefault="00A959F6" w:rsidP="00721CC0">
            <w:pPr>
              <w:rPr>
                <w:i/>
              </w:rPr>
            </w:pPr>
            <w:r w:rsidRPr="007121FB">
              <w:rPr>
                <w:i/>
                <w:sz w:val="20"/>
              </w:rPr>
              <w:t>Visa, permis d’études ou de stage, préparation linguistique, autre…</w:t>
            </w:r>
          </w:p>
        </w:tc>
        <w:tc>
          <w:tcPr>
            <w:tcW w:w="1814" w:type="dxa"/>
          </w:tcPr>
          <w:p w:rsidR="00A959F6" w:rsidRDefault="00A959F6" w:rsidP="00721CC0"/>
        </w:tc>
        <w:tc>
          <w:tcPr>
            <w:tcW w:w="1843" w:type="dxa"/>
            <w:vMerge/>
          </w:tcPr>
          <w:p w:rsidR="00A959F6" w:rsidRPr="00F3129B" w:rsidRDefault="00A959F6" w:rsidP="00721CC0">
            <w:pPr>
              <w:snapToGrid w:val="0"/>
              <w:rPr>
                <w:rFonts w:eastAsia="Meiryo UI" w:cstheme="minorHAnsi"/>
                <w:b/>
                <w:bCs/>
                <w:szCs w:val="20"/>
              </w:rPr>
            </w:pPr>
          </w:p>
        </w:tc>
        <w:tc>
          <w:tcPr>
            <w:tcW w:w="2126" w:type="dxa"/>
            <w:vMerge/>
          </w:tcPr>
          <w:p w:rsidR="00A959F6" w:rsidRDefault="00A959F6" w:rsidP="00721CC0"/>
        </w:tc>
        <w:tc>
          <w:tcPr>
            <w:tcW w:w="2126" w:type="dxa"/>
            <w:vMerge/>
          </w:tcPr>
          <w:p w:rsidR="00A959F6" w:rsidRPr="00400F1D" w:rsidRDefault="00A959F6" w:rsidP="00721CC0">
            <w:pPr>
              <w:snapToGrid w:val="0"/>
              <w:ind w:left="360"/>
              <w:jc w:val="both"/>
              <w:rPr>
                <w:rFonts w:eastAsia="Meiryo UI" w:cstheme="minorHAnsi"/>
                <w:bCs/>
                <w:sz w:val="20"/>
                <w:szCs w:val="20"/>
              </w:rPr>
            </w:pPr>
          </w:p>
        </w:tc>
      </w:tr>
      <w:tr w:rsidR="00A959F6" w:rsidTr="00A959F6">
        <w:tc>
          <w:tcPr>
            <w:tcW w:w="2405" w:type="dxa"/>
            <w:vAlign w:val="center"/>
          </w:tcPr>
          <w:p w:rsidR="00A959F6" w:rsidRDefault="00A959F6" w:rsidP="00A959F6">
            <w:r>
              <w:t>Coût de la formation à l’étranger si applicable</w:t>
            </w:r>
          </w:p>
        </w:tc>
        <w:tc>
          <w:tcPr>
            <w:tcW w:w="1814" w:type="dxa"/>
          </w:tcPr>
          <w:p w:rsidR="00A959F6" w:rsidRDefault="00A959F6" w:rsidP="00721CC0"/>
        </w:tc>
        <w:tc>
          <w:tcPr>
            <w:tcW w:w="1843" w:type="dxa"/>
          </w:tcPr>
          <w:p w:rsidR="00A959F6" w:rsidRPr="00F3129B" w:rsidRDefault="00A959F6" w:rsidP="00721CC0">
            <w:pPr>
              <w:snapToGrid w:val="0"/>
              <w:rPr>
                <w:rFonts w:eastAsia="Meiryo UI" w:cstheme="minorHAnsi"/>
                <w:bCs/>
                <w:szCs w:val="20"/>
              </w:rPr>
            </w:pPr>
            <w:r w:rsidRPr="00F3129B">
              <w:rPr>
                <w:rFonts w:eastAsia="Meiryo UI" w:cstheme="minorHAnsi"/>
                <w:bCs/>
                <w:szCs w:val="20"/>
              </w:rPr>
              <w:t xml:space="preserve">Bourse régionale </w:t>
            </w:r>
            <w:r w:rsidRPr="00F3129B">
              <w:rPr>
                <w:rFonts w:eastAsia="Meiryo UI" w:cstheme="minorHAnsi"/>
                <w:bCs/>
                <w:sz w:val="20"/>
                <w:szCs w:val="20"/>
              </w:rPr>
              <w:t>(</w:t>
            </w:r>
            <w:r w:rsidRPr="00F3129B">
              <w:rPr>
                <w:rFonts w:eastAsia="Meiryo UI" w:cstheme="minorHAnsi"/>
                <w:bCs/>
                <w:i/>
                <w:sz w:val="20"/>
                <w:szCs w:val="20"/>
              </w:rPr>
              <w:t>indiquer le nom de la région</w:t>
            </w:r>
            <w:r w:rsidRPr="00F3129B">
              <w:rPr>
                <w:rFonts w:eastAsia="Meiryo UI" w:cstheme="minorHAnsi"/>
                <w:bCs/>
                <w:sz w:val="20"/>
                <w:szCs w:val="20"/>
              </w:rPr>
              <w:t>)</w:t>
            </w:r>
          </w:p>
        </w:tc>
        <w:tc>
          <w:tcPr>
            <w:tcW w:w="2126" w:type="dxa"/>
          </w:tcPr>
          <w:p w:rsidR="00A959F6" w:rsidRDefault="00A959F6" w:rsidP="00721CC0"/>
        </w:tc>
        <w:tc>
          <w:tcPr>
            <w:tcW w:w="2126" w:type="dxa"/>
            <w:vAlign w:val="center"/>
          </w:tcPr>
          <w:p w:rsidR="00A959F6" w:rsidRPr="00400F1D" w:rsidRDefault="00A959F6" w:rsidP="00A959F6">
            <w:pPr>
              <w:snapToGrid w:val="0"/>
              <w:rPr>
                <w:rFonts w:eastAsia="Meiryo UI" w:cstheme="minorHAnsi"/>
                <w:bCs/>
                <w:sz w:val="20"/>
                <w:szCs w:val="20"/>
              </w:rPr>
            </w:pPr>
            <w:r w:rsidRPr="00400F1D">
              <w:rPr>
                <w:rFonts w:eastAsia="Meiryo UI" w:cstheme="minorHAnsi"/>
                <w:bCs/>
                <w:sz w:val="20"/>
                <w:szCs w:val="20"/>
              </w:rPr>
              <w:t>Recette</w:t>
            </w:r>
          </w:p>
          <w:p w:rsidR="00A959F6" w:rsidRPr="00400F1D" w:rsidRDefault="00A959F6" w:rsidP="00A959F6">
            <w:pPr>
              <w:numPr>
                <w:ilvl w:val="0"/>
                <w:numId w:val="38"/>
              </w:numPr>
              <w:snapToGrid w:val="0"/>
              <w:rPr>
                <w:rFonts w:eastAsia="Meiryo UI" w:cstheme="minorHAnsi"/>
                <w:bCs/>
                <w:sz w:val="20"/>
                <w:szCs w:val="20"/>
              </w:rPr>
            </w:pPr>
            <w:r w:rsidRPr="00400F1D">
              <w:rPr>
                <w:rFonts w:eastAsia="Meiryo UI" w:cstheme="minorHAnsi"/>
                <w:bCs/>
                <w:sz w:val="20"/>
                <w:szCs w:val="20"/>
              </w:rPr>
              <w:t>Acquise</w:t>
            </w:r>
          </w:p>
          <w:p w:rsidR="00A959F6" w:rsidRPr="00400F1D" w:rsidRDefault="00A959F6" w:rsidP="00A959F6">
            <w:pPr>
              <w:numPr>
                <w:ilvl w:val="0"/>
                <w:numId w:val="38"/>
              </w:numPr>
              <w:snapToGrid w:val="0"/>
              <w:rPr>
                <w:rFonts w:eastAsia="Meiryo UI" w:cstheme="minorHAnsi"/>
                <w:b/>
                <w:bCs/>
                <w:sz w:val="20"/>
                <w:szCs w:val="20"/>
              </w:rPr>
            </w:pPr>
            <w:r w:rsidRPr="00400F1D">
              <w:rPr>
                <w:rFonts w:eastAsia="Meiryo UI" w:cstheme="minorHAnsi"/>
                <w:bCs/>
                <w:sz w:val="20"/>
                <w:szCs w:val="20"/>
              </w:rPr>
              <w:t>A confirmer</w:t>
            </w:r>
          </w:p>
          <w:p w:rsidR="00A959F6" w:rsidRPr="00400F1D" w:rsidRDefault="00A959F6" w:rsidP="00A959F6">
            <w:pPr>
              <w:snapToGrid w:val="0"/>
              <w:ind w:left="360"/>
              <w:rPr>
                <w:rFonts w:eastAsia="Meiryo UI" w:cstheme="minorHAnsi"/>
                <w:b/>
                <w:bCs/>
                <w:sz w:val="20"/>
                <w:szCs w:val="20"/>
              </w:rPr>
            </w:pPr>
          </w:p>
        </w:tc>
      </w:tr>
      <w:tr w:rsidR="00A959F6" w:rsidTr="00A959F6">
        <w:tc>
          <w:tcPr>
            <w:tcW w:w="2405" w:type="dxa"/>
            <w:vAlign w:val="center"/>
          </w:tcPr>
          <w:p w:rsidR="00A959F6" w:rsidRDefault="00A959F6" w:rsidP="00721CC0">
            <w:r>
              <w:t xml:space="preserve">Frais de transport sur place </w:t>
            </w:r>
            <w:r w:rsidRPr="00400F1D">
              <w:rPr>
                <w:rFonts w:eastAsia="Meiryo UI" w:cstheme="minorHAnsi"/>
                <w:bCs/>
                <w:sz w:val="20"/>
                <w:szCs w:val="20"/>
              </w:rPr>
              <w:t xml:space="preserve">(si pris en charge par l’institution d’accueil, indiquer « pris en charge </w:t>
            </w:r>
            <w:r w:rsidR="00BC026D" w:rsidRPr="00400F1D">
              <w:rPr>
                <w:rFonts w:eastAsia="Meiryo UI" w:cstheme="minorHAnsi"/>
                <w:bCs/>
                <w:sz w:val="20"/>
                <w:szCs w:val="20"/>
              </w:rPr>
              <w:t>à titre</w:t>
            </w:r>
            <w:r w:rsidRPr="00400F1D">
              <w:rPr>
                <w:rFonts w:eastAsia="Meiryo UI" w:cstheme="minorHAnsi"/>
                <w:bCs/>
                <w:sz w:val="20"/>
                <w:szCs w:val="20"/>
              </w:rPr>
              <w:t xml:space="preserve"> gracieux »)</w:t>
            </w:r>
          </w:p>
        </w:tc>
        <w:tc>
          <w:tcPr>
            <w:tcW w:w="1814" w:type="dxa"/>
          </w:tcPr>
          <w:p w:rsidR="00A959F6" w:rsidRDefault="00A959F6" w:rsidP="00721CC0"/>
        </w:tc>
        <w:tc>
          <w:tcPr>
            <w:tcW w:w="1843" w:type="dxa"/>
          </w:tcPr>
          <w:p w:rsidR="00A959F6" w:rsidRPr="00F3129B" w:rsidRDefault="00A959F6" w:rsidP="00721CC0">
            <w:pPr>
              <w:snapToGrid w:val="0"/>
              <w:rPr>
                <w:rFonts w:eastAsia="Meiryo UI" w:cstheme="minorHAnsi"/>
                <w:szCs w:val="20"/>
              </w:rPr>
            </w:pPr>
            <w:r w:rsidRPr="00F3129B">
              <w:rPr>
                <w:rFonts w:eastAsia="Meiryo UI" w:cstheme="minorHAnsi"/>
                <w:szCs w:val="20"/>
              </w:rPr>
              <w:t>Autre bourse attendue (</w:t>
            </w:r>
            <w:r w:rsidRPr="00F3129B">
              <w:rPr>
                <w:rFonts w:eastAsia="Meiryo UI" w:cstheme="minorHAnsi"/>
                <w:i/>
                <w:sz w:val="20"/>
                <w:szCs w:val="20"/>
              </w:rPr>
              <w:t>indiquer le nom de la bourse et l’organisme la délivrant</w:t>
            </w:r>
            <w:r w:rsidRPr="00F3129B">
              <w:rPr>
                <w:rFonts w:eastAsia="Meiryo UI" w:cstheme="minorHAnsi"/>
                <w:szCs w:val="20"/>
              </w:rPr>
              <w:t>)</w:t>
            </w:r>
          </w:p>
        </w:tc>
        <w:tc>
          <w:tcPr>
            <w:tcW w:w="2126" w:type="dxa"/>
          </w:tcPr>
          <w:p w:rsidR="00A959F6" w:rsidRDefault="00A959F6" w:rsidP="00721CC0"/>
        </w:tc>
        <w:tc>
          <w:tcPr>
            <w:tcW w:w="2126" w:type="dxa"/>
            <w:vAlign w:val="center"/>
          </w:tcPr>
          <w:p w:rsidR="00A959F6" w:rsidRPr="00400F1D" w:rsidRDefault="00A959F6" w:rsidP="00A959F6">
            <w:pPr>
              <w:snapToGrid w:val="0"/>
              <w:rPr>
                <w:rFonts w:eastAsia="Meiryo UI" w:cstheme="minorHAnsi"/>
                <w:bCs/>
                <w:sz w:val="20"/>
                <w:szCs w:val="20"/>
              </w:rPr>
            </w:pPr>
            <w:r w:rsidRPr="00400F1D">
              <w:rPr>
                <w:rFonts w:eastAsia="Meiryo UI" w:cstheme="minorHAnsi"/>
                <w:bCs/>
                <w:sz w:val="20"/>
                <w:szCs w:val="20"/>
              </w:rPr>
              <w:t>Recette</w:t>
            </w:r>
          </w:p>
          <w:p w:rsidR="00A959F6" w:rsidRPr="00400F1D" w:rsidRDefault="00A959F6" w:rsidP="00A959F6">
            <w:pPr>
              <w:numPr>
                <w:ilvl w:val="0"/>
                <w:numId w:val="38"/>
              </w:numPr>
              <w:snapToGrid w:val="0"/>
              <w:rPr>
                <w:rFonts w:eastAsia="Meiryo UI" w:cstheme="minorHAnsi"/>
                <w:bCs/>
                <w:sz w:val="20"/>
                <w:szCs w:val="20"/>
              </w:rPr>
            </w:pPr>
            <w:r w:rsidRPr="00400F1D">
              <w:rPr>
                <w:rFonts w:eastAsia="Meiryo UI" w:cstheme="minorHAnsi"/>
                <w:bCs/>
                <w:sz w:val="20"/>
                <w:szCs w:val="20"/>
              </w:rPr>
              <w:t>Acquise</w:t>
            </w:r>
          </w:p>
          <w:p w:rsidR="00A959F6" w:rsidRPr="00400F1D" w:rsidRDefault="00A959F6" w:rsidP="00A959F6">
            <w:pPr>
              <w:numPr>
                <w:ilvl w:val="0"/>
                <w:numId w:val="38"/>
              </w:numPr>
              <w:snapToGrid w:val="0"/>
              <w:rPr>
                <w:rFonts w:eastAsia="Meiryo UI" w:cstheme="minorHAnsi"/>
                <w:b/>
                <w:bCs/>
                <w:sz w:val="20"/>
                <w:szCs w:val="20"/>
              </w:rPr>
            </w:pPr>
            <w:r w:rsidRPr="00400F1D">
              <w:rPr>
                <w:rFonts w:eastAsia="Meiryo UI" w:cstheme="minorHAnsi"/>
                <w:bCs/>
                <w:sz w:val="20"/>
                <w:szCs w:val="20"/>
              </w:rPr>
              <w:t>A confirmer</w:t>
            </w:r>
          </w:p>
          <w:p w:rsidR="00A959F6" w:rsidRPr="00400F1D" w:rsidRDefault="00A959F6" w:rsidP="00A959F6">
            <w:pPr>
              <w:snapToGrid w:val="0"/>
              <w:rPr>
                <w:rFonts w:eastAsia="Meiryo UI" w:cstheme="minorHAnsi"/>
                <w:b/>
                <w:bCs/>
                <w:sz w:val="20"/>
                <w:szCs w:val="20"/>
              </w:rPr>
            </w:pPr>
          </w:p>
        </w:tc>
      </w:tr>
      <w:tr w:rsidR="00A959F6" w:rsidTr="00A959F6">
        <w:tc>
          <w:tcPr>
            <w:tcW w:w="2405" w:type="dxa"/>
            <w:vAlign w:val="center"/>
          </w:tcPr>
          <w:p w:rsidR="00A959F6" w:rsidRDefault="00A959F6" w:rsidP="00721CC0">
            <w:r>
              <w:t>Logement sur place</w:t>
            </w:r>
          </w:p>
          <w:p w:rsidR="00A959F6" w:rsidRDefault="00A959F6" w:rsidP="00721CC0">
            <w:r>
              <w:t>(Par mois X nombre de mois)</w:t>
            </w:r>
          </w:p>
        </w:tc>
        <w:tc>
          <w:tcPr>
            <w:tcW w:w="1814" w:type="dxa"/>
          </w:tcPr>
          <w:p w:rsidR="00A959F6" w:rsidRDefault="00A959F6" w:rsidP="00721CC0"/>
        </w:tc>
        <w:tc>
          <w:tcPr>
            <w:tcW w:w="1843" w:type="dxa"/>
          </w:tcPr>
          <w:p w:rsidR="00A959F6" w:rsidRPr="00F3129B" w:rsidRDefault="00A959F6" w:rsidP="00721CC0">
            <w:pPr>
              <w:snapToGrid w:val="0"/>
              <w:rPr>
                <w:rFonts w:eastAsia="Meiryo UI" w:cstheme="minorHAnsi"/>
                <w:szCs w:val="20"/>
              </w:rPr>
            </w:pPr>
            <w:r w:rsidRPr="00F3129B">
              <w:rPr>
                <w:rFonts w:eastAsia="Meiryo UI" w:cstheme="minorHAnsi"/>
                <w:bCs/>
                <w:szCs w:val="20"/>
              </w:rPr>
              <w:t xml:space="preserve">Autres soutiens financiers </w:t>
            </w:r>
            <w:r w:rsidRPr="00F3129B">
              <w:rPr>
                <w:rFonts w:eastAsia="Meiryo UI" w:cstheme="minorHAnsi"/>
                <w:bCs/>
                <w:i/>
                <w:sz w:val="20"/>
                <w:szCs w:val="20"/>
              </w:rPr>
              <w:t>(familiaux, personnels)</w:t>
            </w:r>
          </w:p>
        </w:tc>
        <w:tc>
          <w:tcPr>
            <w:tcW w:w="2126" w:type="dxa"/>
          </w:tcPr>
          <w:p w:rsidR="00A959F6" w:rsidRDefault="00A959F6" w:rsidP="00721CC0"/>
        </w:tc>
        <w:tc>
          <w:tcPr>
            <w:tcW w:w="2126" w:type="dxa"/>
            <w:vAlign w:val="center"/>
          </w:tcPr>
          <w:p w:rsidR="00A959F6" w:rsidRPr="00400F1D" w:rsidRDefault="00A959F6" w:rsidP="00A959F6">
            <w:pPr>
              <w:snapToGrid w:val="0"/>
              <w:rPr>
                <w:rFonts w:eastAsia="Meiryo UI" w:cstheme="minorHAnsi"/>
                <w:bCs/>
                <w:sz w:val="20"/>
                <w:szCs w:val="20"/>
              </w:rPr>
            </w:pPr>
            <w:r w:rsidRPr="00400F1D">
              <w:rPr>
                <w:rFonts w:eastAsia="Meiryo UI" w:cstheme="minorHAnsi"/>
                <w:bCs/>
                <w:sz w:val="20"/>
                <w:szCs w:val="20"/>
              </w:rPr>
              <w:t>Recette</w:t>
            </w:r>
          </w:p>
          <w:p w:rsidR="00A959F6" w:rsidRPr="00400F1D" w:rsidRDefault="00A959F6" w:rsidP="00A959F6">
            <w:pPr>
              <w:numPr>
                <w:ilvl w:val="0"/>
                <w:numId w:val="38"/>
              </w:numPr>
              <w:snapToGrid w:val="0"/>
              <w:rPr>
                <w:rFonts w:eastAsia="Meiryo UI" w:cstheme="minorHAnsi"/>
                <w:bCs/>
                <w:sz w:val="20"/>
                <w:szCs w:val="20"/>
              </w:rPr>
            </w:pPr>
            <w:r w:rsidRPr="00400F1D">
              <w:rPr>
                <w:rFonts w:eastAsia="Meiryo UI" w:cstheme="minorHAnsi"/>
                <w:bCs/>
                <w:sz w:val="20"/>
                <w:szCs w:val="20"/>
              </w:rPr>
              <w:t>Acquise</w:t>
            </w:r>
          </w:p>
          <w:p w:rsidR="00A959F6" w:rsidRPr="00400F1D" w:rsidRDefault="00A959F6" w:rsidP="00A959F6">
            <w:pPr>
              <w:numPr>
                <w:ilvl w:val="0"/>
                <w:numId w:val="38"/>
              </w:numPr>
              <w:snapToGrid w:val="0"/>
              <w:rPr>
                <w:rFonts w:eastAsia="Meiryo UI" w:cstheme="minorHAnsi"/>
                <w:b/>
                <w:bCs/>
                <w:sz w:val="20"/>
                <w:szCs w:val="20"/>
              </w:rPr>
            </w:pPr>
            <w:r w:rsidRPr="00400F1D">
              <w:rPr>
                <w:rFonts w:eastAsia="Meiryo UI" w:cstheme="minorHAnsi"/>
                <w:bCs/>
                <w:sz w:val="20"/>
                <w:szCs w:val="20"/>
              </w:rPr>
              <w:t>A confirmer</w:t>
            </w:r>
          </w:p>
          <w:p w:rsidR="00A959F6" w:rsidRPr="00400F1D" w:rsidRDefault="00A959F6" w:rsidP="00A959F6">
            <w:pPr>
              <w:snapToGrid w:val="0"/>
              <w:rPr>
                <w:rFonts w:eastAsia="Meiryo UI" w:cstheme="minorHAnsi"/>
                <w:b/>
                <w:bCs/>
                <w:sz w:val="20"/>
                <w:szCs w:val="20"/>
              </w:rPr>
            </w:pPr>
          </w:p>
        </w:tc>
      </w:tr>
      <w:tr w:rsidR="00A959F6" w:rsidTr="00A959F6">
        <w:tc>
          <w:tcPr>
            <w:tcW w:w="2405" w:type="dxa"/>
            <w:vAlign w:val="center"/>
          </w:tcPr>
          <w:p w:rsidR="00A959F6" w:rsidRDefault="00A959F6" w:rsidP="00721CC0">
            <w:r>
              <w:t>Nourriture, équipement….</w:t>
            </w:r>
          </w:p>
          <w:p w:rsidR="00A959F6" w:rsidRDefault="00A959F6" w:rsidP="00721CC0">
            <w:r w:rsidRPr="00400F1D">
              <w:rPr>
                <w:rFonts w:eastAsia="Meiryo UI" w:cstheme="minorHAnsi"/>
                <w:bCs/>
                <w:sz w:val="20"/>
                <w:szCs w:val="20"/>
              </w:rPr>
              <w:t>(</w:t>
            </w:r>
            <w:proofErr w:type="gramStart"/>
            <w:r w:rsidRPr="00400F1D">
              <w:rPr>
                <w:rFonts w:eastAsia="Meiryo UI" w:cstheme="minorHAnsi"/>
                <w:bCs/>
                <w:sz w:val="20"/>
                <w:szCs w:val="20"/>
              </w:rPr>
              <w:t>si</w:t>
            </w:r>
            <w:proofErr w:type="gramEnd"/>
            <w:r w:rsidRPr="00400F1D">
              <w:rPr>
                <w:rFonts w:eastAsia="Meiryo UI" w:cstheme="minorHAnsi"/>
                <w:bCs/>
                <w:sz w:val="20"/>
                <w:szCs w:val="20"/>
              </w:rPr>
              <w:t xml:space="preserve"> pris en charge par l’institution d’accueil, indiquer « pris en charge à  titre gracieux »)</w:t>
            </w:r>
          </w:p>
        </w:tc>
        <w:tc>
          <w:tcPr>
            <w:tcW w:w="1814" w:type="dxa"/>
          </w:tcPr>
          <w:p w:rsidR="00A959F6" w:rsidRDefault="00A959F6" w:rsidP="00721CC0"/>
        </w:tc>
        <w:tc>
          <w:tcPr>
            <w:tcW w:w="1843" w:type="dxa"/>
          </w:tcPr>
          <w:p w:rsidR="00A959F6" w:rsidRPr="00F3129B" w:rsidRDefault="00A959F6" w:rsidP="00721CC0">
            <w:pPr>
              <w:snapToGrid w:val="0"/>
              <w:rPr>
                <w:rFonts w:eastAsia="Meiryo UI" w:cstheme="minorHAnsi"/>
                <w:bCs/>
                <w:szCs w:val="20"/>
              </w:rPr>
            </w:pPr>
            <w:r w:rsidRPr="00F3129B">
              <w:rPr>
                <w:rFonts w:eastAsia="Meiryo UI" w:cstheme="minorHAnsi"/>
                <w:bCs/>
                <w:szCs w:val="20"/>
              </w:rPr>
              <w:t>Pour les stages, rémunération attendue de l’organisme d’accueil (</w:t>
            </w:r>
            <w:r>
              <w:rPr>
                <w:rFonts w:eastAsia="Meiryo UI" w:cstheme="minorHAnsi"/>
                <w:bCs/>
                <w:i/>
                <w:sz w:val="20"/>
                <w:szCs w:val="20"/>
              </w:rPr>
              <w:t>indiquer 0</w:t>
            </w:r>
            <w:r w:rsidRPr="00F3129B">
              <w:rPr>
                <w:rFonts w:eastAsia="Meiryo UI" w:cstheme="minorHAnsi"/>
                <w:bCs/>
                <w:i/>
                <w:sz w:val="20"/>
                <w:szCs w:val="20"/>
              </w:rPr>
              <w:t>€ si aucune rémunération n’est prévue)</w:t>
            </w:r>
          </w:p>
        </w:tc>
        <w:tc>
          <w:tcPr>
            <w:tcW w:w="2126" w:type="dxa"/>
          </w:tcPr>
          <w:p w:rsidR="00A959F6" w:rsidRPr="00400F1D" w:rsidRDefault="00A959F6" w:rsidP="00721CC0">
            <w:pPr>
              <w:snapToGrid w:val="0"/>
              <w:jc w:val="both"/>
              <w:rPr>
                <w:rFonts w:eastAsia="Meiryo UI" w:cstheme="minorHAnsi"/>
                <w:b/>
                <w:bCs/>
                <w:sz w:val="20"/>
                <w:szCs w:val="20"/>
              </w:rPr>
            </w:pPr>
          </w:p>
        </w:tc>
        <w:tc>
          <w:tcPr>
            <w:tcW w:w="2126" w:type="dxa"/>
            <w:vAlign w:val="center"/>
          </w:tcPr>
          <w:p w:rsidR="00A959F6" w:rsidRPr="00400F1D" w:rsidRDefault="00A959F6" w:rsidP="00A959F6">
            <w:pPr>
              <w:snapToGrid w:val="0"/>
              <w:rPr>
                <w:rFonts w:eastAsia="Meiryo UI" w:cstheme="minorHAnsi"/>
                <w:bCs/>
                <w:sz w:val="20"/>
                <w:szCs w:val="20"/>
              </w:rPr>
            </w:pPr>
            <w:r w:rsidRPr="00400F1D">
              <w:rPr>
                <w:rFonts w:eastAsia="Meiryo UI" w:cstheme="minorHAnsi"/>
                <w:bCs/>
                <w:sz w:val="20"/>
                <w:szCs w:val="20"/>
              </w:rPr>
              <w:t>Recette</w:t>
            </w:r>
          </w:p>
          <w:p w:rsidR="00A959F6" w:rsidRPr="00400F1D" w:rsidRDefault="00A959F6" w:rsidP="00A959F6">
            <w:pPr>
              <w:numPr>
                <w:ilvl w:val="0"/>
                <w:numId w:val="38"/>
              </w:numPr>
              <w:snapToGrid w:val="0"/>
              <w:rPr>
                <w:rFonts w:eastAsia="Meiryo UI" w:cstheme="minorHAnsi"/>
                <w:bCs/>
                <w:sz w:val="20"/>
                <w:szCs w:val="20"/>
              </w:rPr>
            </w:pPr>
            <w:r w:rsidRPr="00400F1D">
              <w:rPr>
                <w:rFonts w:eastAsia="Meiryo UI" w:cstheme="minorHAnsi"/>
                <w:bCs/>
                <w:sz w:val="20"/>
                <w:szCs w:val="20"/>
              </w:rPr>
              <w:t>Acquise</w:t>
            </w:r>
          </w:p>
          <w:p w:rsidR="00A959F6" w:rsidRPr="00400F1D" w:rsidRDefault="00A959F6" w:rsidP="00A959F6">
            <w:pPr>
              <w:numPr>
                <w:ilvl w:val="0"/>
                <w:numId w:val="38"/>
              </w:numPr>
              <w:snapToGrid w:val="0"/>
              <w:rPr>
                <w:rFonts w:eastAsia="Meiryo UI" w:cstheme="minorHAnsi"/>
                <w:b/>
                <w:bCs/>
                <w:sz w:val="20"/>
                <w:szCs w:val="20"/>
              </w:rPr>
            </w:pPr>
            <w:r w:rsidRPr="00400F1D">
              <w:rPr>
                <w:rFonts w:eastAsia="Meiryo UI" w:cstheme="minorHAnsi"/>
                <w:bCs/>
                <w:sz w:val="20"/>
                <w:szCs w:val="20"/>
              </w:rPr>
              <w:t>A confirmer</w:t>
            </w:r>
          </w:p>
          <w:p w:rsidR="00A959F6" w:rsidRPr="00400F1D" w:rsidRDefault="00A959F6" w:rsidP="00A959F6">
            <w:pPr>
              <w:snapToGrid w:val="0"/>
              <w:rPr>
                <w:rFonts w:eastAsia="Meiryo UI" w:cstheme="minorHAnsi"/>
                <w:b/>
                <w:bCs/>
                <w:sz w:val="20"/>
                <w:szCs w:val="20"/>
              </w:rPr>
            </w:pPr>
          </w:p>
        </w:tc>
      </w:tr>
      <w:tr w:rsidR="00A959F6" w:rsidTr="00A959F6">
        <w:tc>
          <w:tcPr>
            <w:tcW w:w="2405" w:type="dxa"/>
            <w:vAlign w:val="center"/>
          </w:tcPr>
          <w:p w:rsidR="00A959F6" w:rsidRDefault="00A959F6" w:rsidP="00721CC0">
            <w:r>
              <w:t>Assurance et frais médicaux</w:t>
            </w:r>
          </w:p>
          <w:p w:rsidR="00A959F6" w:rsidRDefault="00A959F6" w:rsidP="00721CC0"/>
        </w:tc>
        <w:tc>
          <w:tcPr>
            <w:tcW w:w="1814" w:type="dxa"/>
          </w:tcPr>
          <w:p w:rsidR="00A959F6" w:rsidRDefault="00A959F6" w:rsidP="00721CC0"/>
        </w:tc>
        <w:tc>
          <w:tcPr>
            <w:tcW w:w="1843" w:type="dxa"/>
            <w:vMerge w:val="restart"/>
          </w:tcPr>
          <w:p w:rsidR="00A959F6" w:rsidRPr="00F3129B" w:rsidRDefault="00A959F6" w:rsidP="00721CC0">
            <w:pPr>
              <w:snapToGrid w:val="0"/>
              <w:rPr>
                <w:rFonts w:eastAsia="Meiryo UI" w:cstheme="minorHAnsi"/>
                <w:bCs/>
                <w:szCs w:val="20"/>
              </w:rPr>
            </w:pPr>
            <w:r w:rsidRPr="00F3129B">
              <w:rPr>
                <w:rFonts w:eastAsia="Meiryo UI" w:cstheme="minorHAnsi"/>
                <w:bCs/>
                <w:szCs w:val="20"/>
              </w:rPr>
              <w:t>Autre</w:t>
            </w:r>
            <w:r>
              <w:rPr>
                <w:rFonts w:eastAsia="Meiryo UI" w:cstheme="minorHAnsi"/>
                <w:bCs/>
                <w:szCs w:val="20"/>
              </w:rPr>
              <w:t xml:space="preserve"> </w:t>
            </w:r>
            <w:r w:rsidRPr="00F3129B">
              <w:rPr>
                <w:rFonts w:eastAsia="Meiryo UI" w:cstheme="minorHAnsi"/>
                <w:bCs/>
                <w:szCs w:val="20"/>
              </w:rPr>
              <w:t>recette</w:t>
            </w:r>
            <w:r>
              <w:rPr>
                <w:rFonts w:eastAsia="Meiryo UI" w:cstheme="minorHAnsi"/>
                <w:bCs/>
                <w:szCs w:val="20"/>
              </w:rPr>
              <w:t xml:space="preserve"> </w:t>
            </w:r>
            <w:r w:rsidRPr="00F3129B">
              <w:rPr>
                <w:rFonts w:eastAsia="Meiryo UI" w:cstheme="minorHAnsi"/>
                <w:bCs/>
                <w:szCs w:val="20"/>
              </w:rPr>
              <w:t xml:space="preserve">attendue le cas échéant </w:t>
            </w:r>
            <w:r w:rsidRPr="004C2F04">
              <w:rPr>
                <w:rFonts w:eastAsia="Meiryo UI" w:cstheme="minorHAnsi"/>
                <w:bCs/>
                <w:i/>
                <w:sz w:val="20"/>
                <w:szCs w:val="20"/>
              </w:rPr>
              <w:t>(préciser la nature de la recette)</w:t>
            </w:r>
          </w:p>
          <w:p w:rsidR="00A959F6" w:rsidRPr="00F3129B" w:rsidRDefault="00A959F6" w:rsidP="00721CC0">
            <w:pPr>
              <w:snapToGrid w:val="0"/>
              <w:jc w:val="both"/>
              <w:rPr>
                <w:rFonts w:eastAsia="Meiryo UI" w:cstheme="minorHAnsi"/>
                <w:bCs/>
                <w:szCs w:val="20"/>
              </w:rPr>
            </w:pPr>
            <w:r w:rsidRPr="00F3129B">
              <w:rPr>
                <w:rFonts w:eastAsia="Meiryo UI" w:cstheme="minorHAnsi"/>
                <w:b/>
                <w:bCs/>
                <w:szCs w:val="20"/>
              </w:rPr>
              <w:t xml:space="preserve">                               </w:t>
            </w:r>
          </w:p>
        </w:tc>
        <w:tc>
          <w:tcPr>
            <w:tcW w:w="2126" w:type="dxa"/>
            <w:vMerge w:val="restart"/>
          </w:tcPr>
          <w:p w:rsidR="00A959F6" w:rsidRPr="00400F1D" w:rsidRDefault="00A959F6" w:rsidP="00721CC0">
            <w:pPr>
              <w:snapToGrid w:val="0"/>
              <w:jc w:val="both"/>
              <w:rPr>
                <w:rFonts w:eastAsia="Meiryo UI" w:cstheme="minorHAnsi"/>
                <w:b/>
                <w:bCs/>
                <w:sz w:val="20"/>
                <w:szCs w:val="20"/>
              </w:rPr>
            </w:pPr>
          </w:p>
        </w:tc>
        <w:tc>
          <w:tcPr>
            <w:tcW w:w="2126" w:type="dxa"/>
            <w:vMerge w:val="restart"/>
          </w:tcPr>
          <w:p w:rsidR="00A959F6" w:rsidRPr="00400F1D" w:rsidRDefault="00A959F6" w:rsidP="00721CC0">
            <w:pPr>
              <w:snapToGrid w:val="0"/>
              <w:jc w:val="both"/>
              <w:rPr>
                <w:rFonts w:eastAsia="Meiryo UI" w:cstheme="minorHAnsi"/>
                <w:bCs/>
                <w:sz w:val="20"/>
                <w:szCs w:val="20"/>
              </w:rPr>
            </w:pPr>
            <w:r w:rsidRPr="00400F1D">
              <w:rPr>
                <w:rFonts w:eastAsia="Meiryo UI" w:cstheme="minorHAnsi"/>
                <w:bCs/>
                <w:sz w:val="20"/>
                <w:szCs w:val="20"/>
              </w:rPr>
              <w:t>Recette</w:t>
            </w:r>
          </w:p>
          <w:p w:rsidR="00A959F6" w:rsidRPr="00400F1D" w:rsidRDefault="00A959F6" w:rsidP="00A959F6">
            <w:pPr>
              <w:numPr>
                <w:ilvl w:val="0"/>
                <w:numId w:val="38"/>
              </w:numPr>
              <w:snapToGrid w:val="0"/>
              <w:jc w:val="both"/>
              <w:rPr>
                <w:rFonts w:eastAsia="Meiryo UI" w:cstheme="minorHAnsi"/>
                <w:bCs/>
                <w:sz w:val="20"/>
                <w:szCs w:val="20"/>
              </w:rPr>
            </w:pPr>
            <w:r w:rsidRPr="00400F1D">
              <w:rPr>
                <w:rFonts w:eastAsia="Meiryo UI" w:cstheme="minorHAnsi"/>
                <w:bCs/>
                <w:sz w:val="20"/>
                <w:szCs w:val="20"/>
              </w:rPr>
              <w:t>Acquise</w:t>
            </w:r>
          </w:p>
          <w:p w:rsidR="00A959F6" w:rsidRPr="00400F1D" w:rsidRDefault="00A959F6" w:rsidP="00A959F6">
            <w:pPr>
              <w:numPr>
                <w:ilvl w:val="0"/>
                <w:numId w:val="38"/>
              </w:numPr>
              <w:snapToGrid w:val="0"/>
              <w:jc w:val="both"/>
              <w:rPr>
                <w:rFonts w:eastAsia="Meiryo UI" w:cstheme="minorHAnsi"/>
                <w:b/>
                <w:bCs/>
                <w:sz w:val="20"/>
                <w:szCs w:val="20"/>
              </w:rPr>
            </w:pPr>
            <w:r w:rsidRPr="00400F1D">
              <w:rPr>
                <w:rFonts w:eastAsia="Meiryo UI" w:cstheme="minorHAnsi"/>
                <w:bCs/>
                <w:sz w:val="20"/>
                <w:szCs w:val="20"/>
              </w:rPr>
              <w:t>A confirmer</w:t>
            </w:r>
          </w:p>
          <w:p w:rsidR="00A959F6" w:rsidRPr="00400F1D" w:rsidRDefault="00A959F6" w:rsidP="00721CC0">
            <w:pPr>
              <w:snapToGrid w:val="0"/>
              <w:ind w:left="720"/>
              <w:jc w:val="both"/>
              <w:rPr>
                <w:rFonts w:eastAsia="Meiryo UI" w:cstheme="minorHAnsi"/>
                <w:b/>
                <w:bCs/>
                <w:sz w:val="20"/>
                <w:szCs w:val="20"/>
              </w:rPr>
            </w:pPr>
          </w:p>
        </w:tc>
      </w:tr>
      <w:tr w:rsidR="00A959F6" w:rsidTr="00A959F6">
        <w:tc>
          <w:tcPr>
            <w:tcW w:w="2405" w:type="dxa"/>
            <w:vAlign w:val="center"/>
          </w:tcPr>
          <w:p w:rsidR="00A959F6" w:rsidRDefault="00A959F6" w:rsidP="00721CC0">
            <w:r>
              <w:t>Loisirs</w:t>
            </w:r>
          </w:p>
          <w:p w:rsidR="00A959F6" w:rsidRDefault="00A959F6" w:rsidP="00721CC0"/>
        </w:tc>
        <w:tc>
          <w:tcPr>
            <w:tcW w:w="1814" w:type="dxa"/>
          </w:tcPr>
          <w:p w:rsidR="00A959F6" w:rsidRDefault="00A959F6" w:rsidP="00721CC0"/>
        </w:tc>
        <w:tc>
          <w:tcPr>
            <w:tcW w:w="1843" w:type="dxa"/>
            <w:vMerge/>
          </w:tcPr>
          <w:p w:rsidR="00A959F6" w:rsidRPr="00F3129B" w:rsidRDefault="00A959F6" w:rsidP="00721CC0">
            <w:pPr>
              <w:snapToGrid w:val="0"/>
              <w:jc w:val="both"/>
              <w:rPr>
                <w:rFonts w:eastAsia="Meiryo UI" w:cstheme="minorHAnsi"/>
                <w:b/>
                <w:bCs/>
                <w:szCs w:val="20"/>
              </w:rPr>
            </w:pPr>
          </w:p>
        </w:tc>
        <w:tc>
          <w:tcPr>
            <w:tcW w:w="2126" w:type="dxa"/>
            <w:vMerge/>
          </w:tcPr>
          <w:p w:rsidR="00A959F6" w:rsidRPr="00400F1D" w:rsidRDefault="00A959F6" w:rsidP="00721CC0">
            <w:pPr>
              <w:snapToGrid w:val="0"/>
              <w:jc w:val="both"/>
              <w:rPr>
                <w:rFonts w:eastAsia="Meiryo UI" w:cstheme="minorHAnsi"/>
                <w:b/>
                <w:bCs/>
                <w:sz w:val="20"/>
                <w:szCs w:val="20"/>
              </w:rPr>
            </w:pPr>
          </w:p>
        </w:tc>
        <w:tc>
          <w:tcPr>
            <w:tcW w:w="2126" w:type="dxa"/>
            <w:vMerge/>
          </w:tcPr>
          <w:p w:rsidR="00A959F6" w:rsidRPr="00400F1D" w:rsidRDefault="00A959F6" w:rsidP="00721CC0">
            <w:pPr>
              <w:snapToGrid w:val="0"/>
              <w:jc w:val="both"/>
              <w:rPr>
                <w:rFonts w:eastAsia="Meiryo UI" w:cstheme="minorHAnsi"/>
                <w:b/>
                <w:bCs/>
                <w:sz w:val="20"/>
                <w:szCs w:val="20"/>
              </w:rPr>
            </w:pPr>
          </w:p>
        </w:tc>
      </w:tr>
      <w:tr w:rsidR="00A959F6" w:rsidTr="00A959F6">
        <w:tc>
          <w:tcPr>
            <w:tcW w:w="2405" w:type="dxa"/>
          </w:tcPr>
          <w:p w:rsidR="00A959F6" w:rsidRPr="00F3129B" w:rsidRDefault="00A959F6" w:rsidP="00721CC0">
            <w:pPr>
              <w:rPr>
                <w:b/>
              </w:rPr>
            </w:pPr>
            <w:r w:rsidRPr="00F3129B">
              <w:rPr>
                <w:b/>
              </w:rPr>
              <w:t>Total Dépenses</w:t>
            </w:r>
          </w:p>
        </w:tc>
        <w:tc>
          <w:tcPr>
            <w:tcW w:w="1814" w:type="dxa"/>
          </w:tcPr>
          <w:p w:rsidR="00A959F6" w:rsidRDefault="00A959F6" w:rsidP="00721CC0"/>
        </w:tc>
        <w:tc>
          <w:tcPr>
            <w:tcW w:w="1843" w:type="dxa"/>
          </w:tcPr>
          <w:p w:rsidR="00A959F6" w:rsidRPr="00F3129B" w:rsidRDefault="00A959F6" w:rsidP="00721CC0">
            <w:pPr>
              <w:snapToGrid w:val="0"/>
              <w:jc w:val="both"/>
              <w:rPr>
                <w:rFonts w:eastAsia="Meiryo UI" w:cstheme="minorHAnsi"/>
                <w:b/>
                <w:bCs/>
                <w:szCs w:val="20"/>
              </w:rPr>
            </w:pPr>
            <w:r w:rsidRPr="00F3129B">
              <w:rPr>
                <w:rFonts w:eastAsia="Meiryo UI" w:cstheme="minorHAnsi"/>
                <w:b/>
                <w:bCs/>
                <w:szCs w:val="20"/>
              </w:rPr>
              <w:t>Total Recettes</w:t>
            </w:r>
          </w:p>
        </w:tc>
        <w:tc>
          <w:tcPr>
            <w:tcW w:w="2126" w:type="dxa"/>
          </w:tcPr>
          <w:p w:rsidR="00A959F6" w:rsidRPr="00400F1D" w:rsidRDefault="00A959F6" w:rsidP="00721CC0">
            <w:pPr>
              <w:snapToGrid w:val="0"/>
              <w:jc w:val="both"/>
              <w:rPr>
                <w:rFonts w:eastAsia="Meiryo UI" w:cstheme="minorHAnsi"/>
                <w:b/>
                <w:bCs/>
                <w:sz w:val="20"/>
                <w:szCs w:val="20"/>
              </w:rPr>
            </w:pPr>
          </w:p>
        </w:tc>
        <w:tc>
          <w:tcPr>
            <w:tcW w:w="2126" w:type="dxa"/>
          </w:tcPr>
          <w:p w:rsidR="00A959F6" w:rsidRDefault="00A959F6" w:rsidP="00721CC0">
            <w:pPr>
              <w:snapToGrid w:val="0"/>
              <w:jc w:val="both"/>
              <w:rPr>
                <w:rFonts w:eastAsia="Meiryo UI" w:cstheme="minorHAnsi"/>
                <w:b/>
                <w:bCs/>
                <w:sz w:val="20"/>
                <w:szCs w:val="20"/>
              </w:rPr>
            </w:pPr>
          </w:p>
          <w:p w:rsidR="00A959F6" w:rsidRPr="00400F1D" w:rsidRDefault="00A959F6" w:rsidP="00721CC0">
            <w:pPr>
              <w:snapToGrid w:val="0"/>
              <w:jc w:val="both"/>
              <w:rPr>
                <w:rFonts w:eastAsia="Meiryo UI" w:cstheme="minorHAnsi"/>
                <w:b/>
                <w:bCs/>
                <w:sz w:val="20"/>
                <w:szCs w:val="20"/>
              </w:rPr>
            </w:pPr>
          </w:p>
        </w:tc>
      </w:tr>
    </w:tbl>
    <w:p w:rsidR="00A959F6" w:rsidRDefault="00A959F6" w:rsidP="00A959F6"/>
    <w:p w:rsidR="00A959F6" w:rsidRDefault="00A959F6" w:rsidP="00A959F6">
      <w:r>
        <w:br w:type="page"/>
      </w:r>
    </w:p>
    <w:p w:rsidR="00A959F6" w:rsidRPr="00A959F6" w:rsidRDefault="00A959F6" w:rsidP="00A959F6">
      <w:pPr>
        <w:jc w:val="center"/>
        <w:rPr>
          <w:rFonts w:eastAsia="Times New Roman"/>
          <w:b/>
          <w:szCs w:val="22"/>
        </w:rPr>
      </w:pPr>
      <w:r w:rsidRPr="00A959F6">
        <w:rPr>
          <w:rFonts w:eastAsia="Times New Roman"/>
          <w:b/>
          <w:szCs w:val="22"/>
        </w:rPr>
        <w:lastRenderedPageBreak/>
        <w:t>ATTESTATION SUR L'HONNEUR</w:t>
      </w:r>
    </w:p>
    <w:p w:rsidR="00A959F6" w:rsidRDefault="00A959F6" w:rsidP="00A959F6">
      <w:pPr>
        <w:jc w:val="center"/>
        <w:rPr>
          <w:rFonts w:eastAsia="Times New Roman"/>
          <w:b/>
          <w:bCs/>
          <w:szCs w:val="22"/>
        </w:rPr>
      </w:pPr>
      <w:r w:rsidRPr="00A959F6">
        <w:rPr>
          <w:rFonts w:eastAsia="Times New Roman"/>
          <w:b/>
          <w:bCs/>
          <w:szCs w:val="22"/>
        </w:rPr>
        <w:t>(À compléter obligatoirement : ce document fait partie intégrante du dossier de candidature à une aide à la mobilité internationale de l’Université de Lorraine)</w:t>
      </w:r>
    </w:p>
    <w:p w:rsidR="00F756C3" w:rsidRPr="00A959F6" w:rsidRDefault="00F756C3" w:rsidP="00A959F6">
      <w:pPr>
        <w:jc w:val="center"/>
        <w:rPr>
          <w:rFonts w:eastAsia="Times New Roman"/>
          <w:b/>
          <w:bCs/>
          <w:szCs w:val="22"/>
        </w:rPr>
      </w:pPr>
    </w:p>
    <w:p w:rsidR="00A959F6" w:rsidRPr="00A959F6" w:rsidRDefault="00A959F6" w:rsidP="00A959F6">
      <w:pPr>
        <w:rPr>
          <w:rFonts w:eastAsia="Times New Roman"/>
          <w:b/>
          <w:szCs w:val="22"/>
        </w:rPr>
      </w:pPr>
      <w:r w:rsidRPr="00A959F6">
        <w:rPr>
          <w:rFonts w:eastAsia="Times New Roman"/>
          <w:noProof/>
          <w:szCs w:val="22"/>
          <w:lang w:eastAsia="fr-FR"/>
        </w:rPr>
        <mc:AlternateContent>
          <mc:Choice Requires="wps">
            <w:drawing>
              <wp:inline distT="0" distB="0" distL="0" distR="0" wp14:anchorId="1735A460" wp14:editId="7FEFBE35">
                <wp:extent cx="6667500" cy="57150"/>
                <wp:effectExtent l="0" t="0" r="0" b="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667500" cy="57150"/>
                        </a:xfrm>
                        <a:prstGeom prst="rect">
                          <a:avLst/>
                        </a:prstGeom>
                        <a:solidFill>
                          <a:srgbClr val="ACA899"/>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2FAEB15C" id="Rectangle 2" o:spid="_x0000_s1026" style="width:525pt;height:4.5pt;flip:y;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" fillcolor="#aca899" stroked="f">
                <v:stroke joinstyle="round"/>
                <w10:anchorlock/>
              </v:rect>
            </w:pict>
          </mc:Fallback>
        </mc:AlternateContent>
      </w:r>
    </w:p>
    <w:p w:rsidR="00A959F6" w:rsidRPr="00A959F6" w:rsidRDefault="00A959F6" w:rsidP="003004FD">
      <w:pPr>
        <w:spacing w:before="240"/>
        <w:rPr>
          <w:rFonts w:eastAsia="Times New Roman"/>
          <w:b/>
          <w:szCs w:val="22"/>
        </w:rPr>
      </w:pPr>
      <w:r w:rsidRPr="00A959F6">
        <w:rPr>
          <w:rFonts w:eastAsia="Times New Roman"/>
          <w:b/>
          <w:szCs w:val="22"/>
        </w:rPr>
        <w:t>Je soussigné(e)</w:t>
      </w:r>
    </w:p>
    <w:p w:rsidR="00A959F6" w:rsidRPr="00A959F6" w:rsidRDefault="00A959F6" w:rsidP="003004FD">
      <w:pPr>
        <w:spacing w:before="240"/>
        <w:rPr>
          <w:rFonts w:eastAsia="Times New Roman"/>
          <w:szCs w:val="22"/>
        </w:rPr>
      </w:pPr>
      <w:r w:rsidRPr="00A959F6">
        <w:rPr>
          <w:rFonts w:eastAsia="Times New Roman"/>
          <w:szCs w:val="22"/>
        </w:rPr>
        <w:t xml:space="preserve">Né(e) le </w:t>
      </w:r>
    </w:p>
    <w:p w:rsidR="00A959F6" w:rsidRPr="00A959F6" w:rsidRDefault="00A959F6" w:rsidP="003004FD">
      <w:pPr>
        <w:spacing w:before="240"/>
        <w:rPr>
          <w:rFonts w:eastAsia="Times New Roman"/>
          <w:szCs w:val="22"/>
        </w:rPr>
      </w:pPr>
      <w:r w:rsidRPr="00A959F6">
        <w:rPr>
          <w:rFonts w:eastAsia="Times New Roman"/>
          <w:szCs w:val="22"/>
        </w:rPr>
        <w:t>Numéro INE</w:t>
      </w:r>
      <w:r w:rsidR="003004FD">
        <w:rPr>
          <w:rFonts w:eastAsia="Times New Roman"/>
          <w:szCs w:val="22"/>
        </w:rPr>
        <w:t> :</w:t>
      </w:r>
    </w:p>
    <w:p w:rsidR="003004FD" w:rsidRDefault="00A959F6" w:rsidP="003004FD">
      <w:pPr>
        <w:spacing w:before="240"/>
        <w:rPr>
          <w:rFonts w:eastAsia="Times New Roman"/>
          <w:szCs w:val="22"/>
        </w:rPr>
      </w:pPr>
      <w:r w:rsidRPr="00A959F6">
        <w:rPr>
          <w:rFonts w:eastAsia="Times New Roman"/>
          <w:b/>
          <w:szCs w:val="22"/>
        </w:rPr>
        <w:t>Atteste sur l'honneur</w:t>
      </w:r>
      <w:r w:rsidRPr="00A959F6">
        <w:rPr>
          <w:rFonts w:eastAsia="Times New Roman"/>
          <w:szCs w:val="22"/>
        </w:rPr>
        <w:t> :</w:t>
      </w:r>
    </w:p>
    <w:p w:rsidR="003004FD" w:rsidRDefault="00A959F6" w:rsidP="00177CEF">
      <w:pPr>
        <w:pStyle w:val="Paragraphedeliste"/>
        <w:numPr>
          <w:ilvl w:val="0"/>
          <w:numId w:val="43"/>
        </w:numPr>
        <w:spacing w:before="120"/>
        <w:ind w:left="714" w:hanging="357"/>
        <w:jc w:val="both"/>
      </w:pPr>
      <w:proofErr w:type="gramStart"/>
      <w:r w:rsidRPr="003004FD">
        <w:t>avoir</w:t>
      </w:r>
      <w:proofErr w:type="gramEnd"/>
      <w:r w:rsidRPr="003004FD">
        <w:t xml:space="preserve"> pris connaissance, dans la partie A du présent formulaire, des critères   d’éligibilité et d’attribution des aides à la mobilité internationale AMOBUL et accepter, en déposant cette candidature, l’ensemble des clauses relatives à cette aide financière</w:t>
      </w:r>
    </w:p>
    <w:p w:rsidR="003004FD" w:rsidRDefault="00A959F6" w:rsidP="00177CEF">
      <w:pPr>
        <w:pStyle w:val="Paragraphedeliste"/>
        <w:numPr>
          <w:ilvl w:val="0"/>
          <w:numId w:val="43"/>
        </w:numPr>
        <w:spacing w:before="120"/>
        <w:ind w:left="714" w:hanging="357"/>
        <w:jc w:val="both"/>
      </w:pPr>
      <w:proofErr w:type="gramStart"/>
      <w:r w:rsidRPr="003004FD">
        <w:t>ne</w:t>
      </w:r>
      <w:proofErr w:type="gramEnd"/>
      <w:r w:rsidRPr="003004FD">
        <w:t xml:space="preserve"> pas avoir déposé et ne pas avoir l’intention de déposer de dossier social étudiant auprès du CROUS en vue de l’attribution d’une bourse sur critères sociaux durant l’année académique en cours</w:t>
      </w:r>
    </w:p>
    <w:p w:rsidR="003004FD" w:rsidRPr="003004FD" w:rsidRDefault="00A959F6" w:rsidP="00177CEF">
      <w:pPr>
        <w:pStyle w:val="Paragraphedeliste"/>
        <w:numPr>
          <w:ilvl w:val="0"/>
          <w:numId w:val="43"/>
        </w:numPr>
        <w:spacing w:before="120"/>
        <w:ind w:left="714" w:hanging="357"/>
        <w:jc w:val="both"/>
        <w:rPr>
          <w:u w:val="single"/>
        </w:rPr>
      </w:pPr>
      <w:proofErr w:type="gramStart"/>
      <w:r w:rsidRPr="003004FD">
        <w:t>ne</w:t>
      </w:r>
      <w:proofErr w:type="gramEnd"/>
      <w:r w:rsidRPr="003004FD">
        <w:t xml:space="preserve"> pas avoir engagé de procédure d’attribution d’une aide spécifique allocation annuelle (ASAA) auprès du CROUS pour l’année académique en cours</w:t>
      </w:r>
    </w:p>
    <w:p w:rsidR="00A959F6" w:rsidRPr="003004FD" w:rsidRDefault="00A959F6" w:rsidP="00177CEF">
      <w:pPr>
        <w:pStyle w:val="Paragraphedeliste"/>
        <w:numPr>
          <w:ilvl w:val="0"/>
          <w:numId w:val="43"/>
        </w:numPr>
        <w:spacing w:before="120"/>
        <w:ind w:left="714" w:hanging="357"/>
        <w:jc w:val="both"/>
        <w:rPr>
          <w:u w:val="single"/>
        </w:rPr>
      </w:pPr>
      <w:proofErr w:type="gramStart"/>
      <w:r w:rsidRPr="00A959F6">
        <w:t>ne</w:t>
      </w:r>
      <w:proofErr w:type="gramEnd"/>
      <w:r w:rsidRPr="00A959F6">
        <w:t xml:space="preserve"> pas être étudiant en situation de césure durant la période de mobilité internationale visée par la présente candidature</w:t>
      </w:r>
    </w:p>
    <w:p w:rsidR="003004FD" w:rsidRDefault="00A959F6" w:rsidP="003004FD">
      <w:pPr>
        <w:spacing w:before="240"/>
        <w:jc w:val="both"/>
        <w:rPr>
          <w:rFonts w:eastAsia="Times New Roman"/>
          <w:b/>
          <w:szCs w:val="22"/>
        </w:rPr>
      </w:pPr>
      <w:r w:rsidRPr="00A959F6">
        <w:rPr>
          <w:rFonts w:eastAsia="Times New Roman"/>
          <w:b/>
          <w:szCs w:val="22"/>
        </w:rPr>
        <w:t xml:space="preserve">M’engage : </w:t>
      </w:r>
    </w:p>
    <w:p w:rsidR="003004FD" w:rsidRDefault="00A959F6" w:rsidP="00177CEF">
      <w:pPr>
        <w:pStyle w:val="Paragraphedeliste"/>
        <w:numPr>
          <w:ilvl w:val="0"/>
          <w:numId w:val="44"/>
        </w:numPr>
        <w:spacing w:before="120"/>
        <w:jc w:val="both"/>
      </w:pPr>
      <w:proofErr w:type="gramStart"/>
      <w:r w:rsidRPr="00A959F6">
        <w:t>à</w:t>
      </w:r>
      <w:proofErr w:type="gramEnd"/>
      <w:r w:rsidRPr="00A959F6">
        <w:t xml:space="preserve"> faire connaître à la Direction des relations internationales de l’Université de Lorraine tout changement de situation, et notamment toute réduction ou prolongation de la durée prévue de mobilité</w:t>
      </w:r>
    </w:p>
    <w:p w:rsidR="00A959F6" w:rsidRPr="00A959F6" w:rsidRDefault="00A959F6" w:rsidP="00177CEF">
      <w:pPr>
        <w:pStyle w:val="Paragraphedeliste"/>
        <w:numPr>
          <w:ilvl w:val="0"/>
          <w:numId w:val="44"/>
        </w:numPr>
        <w:spacing w:before="120"/>
        <w:jc w:val="both"/>
      </w:pPr>
      <w:proofErr w:type="gramStart"/>
      <w:r w:rsidRPr="00A959F6">
        <w:t>en</w:t>
      </w:r>
      <w:proofErr w:type="gramEnd"/>
      <w:r w:rsidRPr="00A959F6">
        <w:t xml:space="preserve"> cas d’acceptation de ma candidature à une aide à la mobilité de l’Université de Lorraine, à rembourser à l’Université de Lorraine un éventuel trop perçu en cas d’interruption ou de modification de la durée de mon séjour à l’étranger, ou suite à des contrôles d’assiduité</w:t>
      </w:r>
    </w:p>
    <w:p w:rsidR="00A959F6" w:rsidRPr="00A959F6" w:rsidRDefault="00A959F6" w:rsidP="003004FD">
      <w:pPr>
        <w:spacing w:before="480"/>
        <w:jc w:val="both"/>
        <w:rPr>
          <w:rFonts w:eastAsia="Times New Roman"/>
          <w:b/>
          <w:szCs w:val="22"/>
        </w:rPr>
      </w:pPr>
      <w:r w:rsidRPr="00A959F6">
        <w:rPr>
          <w:rFonts w:eastAsia="Times New Roman"/>
          <w:b/>
          <w:szCs w:val="22"/>
        </w:rPr>
        <w:t>J’atteste que l’ensemble des informations données dans ce formulaire sont exactes et complètes. Je reconnais qu’en cas de fausse déclaration de ma part, le remboursement de l’aide financière perçue peut être exigé et qu’une sanction disciplinaire peut être engagée à mon égard.</w:t>
      </w:r>
    </w:p>
    <w:p w:rsidR="003004FD" w:rsidRDefault="00A959F6" w:rsidP="003004FD">
      <w:pPr>
        <w:tabs>
          <w:tab w:val="left" w:pos="3544"/>
        </w:tabs>
        <w:spacing w:before="1680"/>
        <w:rPr>
          <w:rFonts w:eastAsia="Times New Roman"/>
          <w:bCs/>
          <w:szCs w:val="22"/>
        </w:rPr>
      </w:pPr>
      <w:r w:rsidRPr="00A959F6">
        <w:rPr>
          <w:rFonts w:eastAsia="Times New Roman"/>
          <w:bCs/>
          <w:szCs w:val="22"/>
        </w:rPr>
        <w:t>Fait le</w:t>
      </w:r>
      <w:r w:rsidR="003004FD">
        <w:rPr>
          <w:rFonts w:eastAsia="Times New Roman"/>
          <w:bCs/>
          <w:szCs w:val="22"/>
        </w:rPr>
        <w:t xml:space="preserve"> </w:t>
      </w:r>
      <w:r w:rsidR="003004FD">
        <w:rPr>
          <w:rFonts w:eastAsia="Times New Roman"/>
          <w:bCs/>
          <w:szCs w:val="22"/>
        </w:rPr>
        <w:tab/>
      </w:r>
      <w:r w:rsidRPr="00A959F6">
        <w:rPr>
          <w:rFonts w:eastAsia="Times New Roman"/>
          <w:bCs/>
          <w:szCs w:val="22"/>
        </w:rPr>
        <w:t>à</w:t>
      </w:r>
    </w:p>
    <w:p w:rsidR="003004FD" w:rsidRDefault="00A959F6" w:rsidP="003004FD">
      <w:pPr>
        <w:tabs>
          <w:tab w:val="left" w:pos="3544"/>
          <w:tab w:val="left" w:pos="7655"/>
        </w:tabs>
        <w:spacing w:before="240"/>
        <w:rPr>
          <w:rFonts w:eastAsia="Times New Roman"/>
          <w:szCs w:val="22"/>
        </w:rPr>
      </w:pPr>
      <w:r w:rsidRPr="00A959F6">
        <w:rPr>
          <w:rFonts w:eastAsia="Times New Roman"/>
          <w:szCs w:val="22"/>
        </w:rPr>
        <w:t>Nom :</w:t>
      </w:r>
      <w:r w:rsidR="003004FD">
        <w:rPr>
          <w:rFonts w:eastAsia="Times New Roman"/>
          <w:szCs w:val="22"/>
        </w:rPr>
        <w:tab/>
      </w:r>
      <w:r w:rsidRPr="00A959F6">
        <w:rPr>
          <w:rFonts w:eastAsia="Times New Roman"/>
          <w:szCs w:val="22"/>
        </w:rPr>
        <w:t>Prénom :</w:t>
      </w:r>
    </w:p>
    <w:p w:rsidR="003004FD" w:rsidRDefault="003004FD" w:rsidP="003004FD">
      <w:pPr>
        <w:tabs>
          <w:tab w:val="left" w:pos="3544"/>
          <w:tab w:val="left" w:pos="7655"/>
        </w:tabs>
        <w:spacing w:before="240"/>
        <w:rPr>
          <w:rFonts w:eastAsia="Times New Roman"/>
          <w:szCs w:val="22"/>
        </w:rPr>
      </w:pPr>
      <w:r>
        <w:rPr>
          <w:rFonts w:eastAsia="Times New Roman"/>
          <w:bCs/>
          <w:szCs w:val="22"/>
        </w:rPr>
        <w:tab/>
      </w:r>
      <w:r>
        <w:rPr>
          <w:rFonts w:eastAsia="Times New Roman"/>
          <w:bCs/>
          <w:szCs w:val="22"/>
        </w:rPr>
        <w:tab/>
      </w:r>
      <w:r w:rsidR="00A959F6" w:rsidRPr="00A959F6">
        <w:rPr>
          <w:rFonts w:eastAsia="Times New Roman"/>
          <w:bCs/>
          <w:szCs w:val="22"/>
        </w:rPr>
        <w:t>Signature</w:t>
      </w:r>
      <w:r>
        <w:rPr>
          <w:rFonts w:eastAsia="Times New Roman"/>
          <w:szCs w:val="22"/>
        </w:rPr>
        <w:t> :</w:t>
      </w:r>
    </w:p>
    <w:p w:rsidR="0066021B" w:rsidRPr="00BF2D88" w:rsidRDefault="003004FD" w:rsidP="0066021B">
      <w:pPr>
        <w:autoSpaceDE w:val="0"/>
        <w:autoSpaceDN w:val="0"/>
        <w:jc w:val="center"/>
        <w:rPr>
          <w:rFonts w:eastAsia="Times New Roman" w:cstheme="minorHAnsi"/>
          <w:b/>
          <w:bCs/>
          <w:sz w:val="24"/>
          <w:lang w:eastAsia="fr-FR"/>
        </w:rPr>
      </w:pPr>
      <w:r>
        <w:br w:type="page"/>
      </w:r>
      <w:r w:rsidR="0066021B">
        <w:rPr>
          <w:rFonts w:eastAsia="Times New Roman" w:cstheme="minorHAnsi"/>
          <w:b/>
          <w:bCs/>
          <w:sz w:val="24"/>
          <w:lang w:eastAsia="fr-FR"/>
        </w:rPr>
        <w:lastRenderedPageBreak/>
        <w:t xml:space="preserve">ATTESTATION DE </w:t>
      </w:r>
      <w:r w:rsidR="0066021B" w:rsidRPr="00BF2D88">
        <w:rPr>
          <w:rFonts w:eastAsia="Times New Roman" w:cstheme="minorHAnsi"/>
          <w:b/>
          <w:bCs/>
          <w:sz w:val="24"/>
          <w:lang w:eastAsia="fr-FR"/>
        </w:rPr>
        <w:t xml:space="preserve">REMUNERATION </w:t>
      </w:r>
      <w:r w:rsidR="0066021B">
        <w:rPr>
          <w:rFonts w:eastAsia="Times New Roman" w:cstheme="minorHAnsi"/>
          <w:b/>
          <w:bCs/>
          <w:sz w:val="24"/>
          <w:lang w:eastAsia="fr-FR"/>
        </w:rPr>
        <w:t xml:space="preserve">OU DE NON-REMUNERATION </w:t>
      </w:r>
      <w:r w:rsidR="0066021B" w:rsidRPr="00BF2D88">
        <w:rPr>
          <w:rFonts w:eastAsia="Times New Roman" w:cstheme="minorHAnsi"/>
          <w:b/>
          <w:bCs/>
          <w:sz w:val="24"/>
          <w:lang w:eastAsia="fr-FR"/>
        </w:rPr>
        <w:t>(pour un stage)</w:t>
      </w:r>
    </w:p>
    <w:p w:rsidR="0066021B" w:rsidRPr="00BF2D88" w:rsidRDefault="0066021B" w:rsidP="0066021B">
      <w:pPr>
        <w:autoSpaceDE w:val="0"/>
        <w:autoSpaceDN w:val="0"/>
        <w:jc w:val="center"/>
        <w:rPr>
          <w:rFonts w:eastAsia="Times New Roman" w:cstheme="minorHAnsi"/>
          <w:b/>
          <w:bCs/>
          <w:i/>
          <w:sz w:val="24"/>
          <w:lang w:val="en-GB" w:eastAsia="fr-FR"/>
        </w:rPr>
      </w:pPr>
      <w:r w:rsidRPr="00BF2D88">
        <w:rPr>
          <w:rFonts w:eastAsia="Times New Roman" w:cstheme="minorHAnsi"/>
          <w:b/>
          <w:bCs/>
          <w:i/>
          <w:sz w:val="24"/>
          <w:lang w:val="en-GB" w:eastAsia="fr-FR"/>
        </w:rPr>
        <w:t xml:space="preserve">Certificate confirming the unpaid </w:t>
      </w:r>
      <w:r>
        <w:rPr>
          <w:rFonts w:eastAsia="Times New Roman" w:cstheme="minorHAnsi"/>
          <w:b/>
          <w:bCs/>
          <w:i/>
          <w:sz w:val="24"/>
          <w:lang w:val="en-GB" w:eastAsia="fr-FR"/>
        </w:rPr>
        <w:t xml:space="preserve">or paid </w:t>
      </w:r>
      <w:r w:rsidRPr="00BF2D88">
        <w:rPr>
          <w:rFonts w:eastAsia="Times New Roman" w:cstheme="minorHAnsi"/>
          <w:b/>
          <w:bCs/>
          <w:i/>
          <w:sz w:val="24"/>
          <w:lang w:val="en-GB" w:eastAsia="fr-FR"/>
        </w:rPr>
        <w:t>character of a traineeship</w:t>
      </w:r>
    </w:p>
    <w:p w:rsidR="0066021B" w:rsidRPr="00BF2D88" w:rsidRDefault="0066021B" w:rsidP="002133C1">
      <w:pPr>
        <w:autoSpaceDE w:val="0"/>
        <w:autoSpaceDN w:val="0"/>
        <w:spacing w:before="480" w:after="480"/>
        <w:jc w:val="center"/>
        <w:rPr>
          <w:rFonts w:eastAsia="Times New Roman" w:cstheme="minorHAnsi"/>
          <w:b/>
          <w:bCs/>
          <w:sz w:val="24"/>
          <w:lang w:val="en-GB" w:eastAsia="fr-FR"/>
        </w:rPr>
      </w:pPr>
      <w:r w:rsidRPr="00BF2D88">
        <w:rPr>
          <w:rFonts w:eastAsia="Times New Roman" w:cstheme="minorHAnsi"/>
          <w:b/>
          <w:bCs/>
          <w:sz w:val="24"/>
          <w:lang w:val="en-GB" w:eastAsia="fr-FR"/>
        </w:rPr>
        <w:t>ATTESTATION / CERTIFICATE</w:t>
      </w:r>
    </w:p>
    <w:p w:rsidR="0066021B" w:rsidRPr="007B58CC" w:rsidRDefault="0066021B" w:rsidP="0066021B">
      <w:pPr>
        <w:tabs>
          <w:tab w:val="right" w:leader="dot" w:pos="10490"/>
        </w:tabs>
        <w:autoSpaceDE w:val="0"/>
        <w:autoSpaceDN w:val="0"/>
        <w:spacing w:line="480" w:lineRule="auto"/>
        <w:rPr>
          <w:rFonts w:eastAsia="Times New Roman" w:cstheme="minorHAnsi"/>
          <w:sz w:val="24"/>
          <w:lang w:val="en-GB" w:eastAsia="fr-FR"/>
        </w:rPr>
      </w:pPr>
      <w:r w:rsidRPr="007B58CC">
        <w:rPr>
          <w:rFonts w:eastAsia="Times New Roman" w:cstheme="minorHAnsi"/>
          <w:sz w:val="24"/>
          <w:lang w:val="en-GB" w:eastAsia="fr-FR"/>
        </w:rPr>
        <w:t xml:space="preserve">Je, </w:t>
      </w:r>
      <w:proofErr w:type="spellStart"/>
      <w:r w:rsidRPr="007B58CC">
        <w:rPr>
          <w:rFonts w:eastAsia="Times New Roman" w:cstheme="minorHAnsi"/>
          <w:sz w:val="24"/>
          <w:lang w:val="en-GB" w:eastAsia="fr-FR"/>
        </w:rPr>
        <w:t>soussigné</w:t>
      </w:r>
      <w:proofErr w:type="spellEnd"/>
      <w:r w:rsidRPr="007B58CC">
        <w:rPr>
          <w:rFonts w:eastAsia="Times New Roman" w:cstheme="minorHAnsi"/>
          <w:sz w:val="24"/>
          <w:lang w:val="en-GB" w:eastAsia="fr-FR"/>
        </w:rPr>
        <w:t xml:space="preserve"> / I, the undersigned,</w:t>
      </w:r>
      <w:r w:rsidR="002133C1">
        <w:rPr>
          <w:rFonts w:eastAsia="Times New Roman" w:cstheme="minorHAnsi"/>
          <w:sz w:val="24"/>
          <w:lang w:val="en-GB" w:eastAsia="fr-FR"/>
        </w:rPr>
        <w:t xml:space="preserve"> </w:t>
      </w:r>
      <w:r w:rsidR="002133C1">
        <w:rPr>
          <w:rFonts w:eastAsia="Times New Roman" w:cstheme="minorHAnsi"/>
          <w:sz w:val="24"/>
          <w:lang w:val="en-GB" w:eastAsia="fr-FR"/>
        </w:rPr>
        <w:tab/>
      </w:r>
    </w:p>
    <w:p w:rsidR="0066021B" w:rsidRPr="007B58CC" w:rsidRDefault="0066021B" w:rsidP="0066021B">
      <w:pPr>
        <w:tabs>
          <w:tab w:val="right" w:leader="dot" w:pos="10490"/>
        </w:tabs>
        <w:autoSpaceDE w:val="0"/>
        <w:autoSpaceDN w:val="0"/>
        <w:spacing w:line="480" w:lineRule="auto"/>
        <w:rPr>
          <w:rFonts w:eastAsia="Times New Roman" w:cstheme="minorHAnsi"/>
          <w:sz w:val="24"/>
          <w:lang w:val="en-GB" w:eastAsia="fr-FR"/>
        </w:rPr>
      </w:pPr>
      <w:proofErr w:type="spellStart"/>
      <w:r w:rsidRPr="007B58CC">
        <w:rPr>
          <w:rFonts w:eastAsia="Times New Roman" w:cstheme="minorHAnsi"/>
          <w:sz w:val="24"/>
          <w:lang w:val="en-GB" w:eastAsia="fr-FR"/>
        </w:rPr>
        <w:t>Fonction</w:t>
      </w:r>
      <w:proofErr w:type="spellEnd"/>
      <w:r w:rsidRPr="007B58CC">
        <w:rPr>
          <w:rFonts w:eastAsia="Times New Roman" w:cstheme="minorHAnsi"/>
          <w:sz w:val="24"/>
          <w:lang w:val="en-GB" w:eastAsia="fr-FR"/>
        </w:rPr>
        <w:t xml:space="preserve"> / </w:t>
      </w:r>
      <w:r>
        <w:rPr>
          <w:rFonts w:eastAsia="Times New Roman" w:cstheme="minorHAnsi"/>
          <w:sz w:val="24"/>
          <w:lang w:val="en-GB" w:eastAsia="fr-FR"/>
        </w:rPr>
        <w:t xml:space="preserve">acting </w:t>
      </w:r>
      <w:r w:rsidRPr="007B58CC">
        <w:rPr>
          <w:rFonts w:eastAsia="Times New Roman" w:cstheme="minorHAnsi"/>
          <w:sz w:val="24"/>
          <w:lang w:val="en-GB" w:eastAsia="fr-FR"/>
        </w:rPr>
        <w:t>as:</w:t>
      </w:r>
      <w:r w:rsidR="002133C1">
        <w:rPr>
          <w:rFonts w:eastAsia="Times New Roman" w:cstheme="minorHAnsi"/>
          <w:sz w:val="24"/>
          <w:lang w:val="en-GB" w:eastAsia="fr-FR"/>
        </w:rPr>
        <w:t> </w:t>
      </w:r>
      <w:r w:rsidR="002133C1">
        <w:rPr>
          <w:rFonts w:eastAsia="Times New Roman" w:cstheme="minorHAnsi"/>
          <w:sz w:val="24"/>
          <w:lang w:val="en-GB" w:eastAsia="fr-FR"/>
        </w:rPr>
        <w:tab/>
      </w:r>
    </w:p>
    <w:p w:rsidR="002133C1" w:rsidRPr="002133C1" w:rsidRDefault="0066021B" w:rsidP="0066021B">
      <w:pPr>
        <w:tabs>
          <w:tab w:val="right" w:leader="dot" w:pos="10490"/>
        </w:tabs>
        <w:autoSpaceDE w:val="0"/>
        <w:autoSpaceDN w:val="0"/>
        <w:spacing w:line="480" w:lineRule="auto"/>
        <w:rPr>
          <w:rFonts w:eastAsia="Times New Roman" w:cstheme="minorHAnsi"/>
          <w:sz w:val="24"/>
          <w:lang w:eastAsia="fr-FR"/>
        </w:rPr>
      </w:pPr>
      <w:proofErr w:type="gramStart"/>
      <w:r w:rsidRPr="002133C1">
        <w:rPr>
          <w:rFonts w:eastAsia="Times New Roman" w:cstheme="minorHAnsi"/>
          <w:sz w:val="24"/>
          <w:lang w:eastAsia="fr-FR"/>
        </w:rPr>
        <w:t>de</w:t>
      </w:r>
      <w:proofErr w:type="gramEnd"/>
      <w:r w:rsidRPr="002133C1">
        <w:rPr>
          <w:rFonts w:eastAsia="Times New Roman" w:cstheme="minorHAnsi"/>
          <w:sz w:val="24"/>
          <w:lang w:eastAsia="fr-FR"/>
        </w:rPr>
        <w:t xml:space="preserve"> l'institution ou entreprise/ </w:t>
      </w:r>
      <w:proofErr w:type="spellStart"/>
      <w:r w:rsidRPr="002133C1">
        <w:rPr>
          <w:rFonts w:eastAsia="Times New Roman" w:cstheme="minorHAnsi"/>
          <w:sz w:val="24"/>
          <w:lang w:eastAsia="fr-FR"/>
        </w:rPr>
        <w:t>from</w:t>
      </w:r>
      <w:proofErr w:type="spellEnd"/>
      <w:r w:rsidRPr="002133C1">
        <w:rPr>
          <w:rFonts w:eastAsia="Times New Roman" w:cstheme="minorHAnsi"/>
          <w:sz w:val="24"/>
          <w:lang w:eastAsia="fr-FR"/>
        </w:rPr>
        <w:t xml:space="preserve"> the institution or </w:t>
      </w:r>
      <w:proofErr w:type="spellStart"/>
      <w:r w:rsidRPr="002133C1">
        <w:rPr>
          <w:rFonts w:eastAsia="Times New Roman" w:cstheme="minorHAnsi"/>
          <w:sz w:val="24"/>
          <w:lang w:eastAsia="fr-FR"/>
        </w:rPr>
        <w:t>company</w:t>
      </w:r>
      <w:proofErr w:type="spellEnd"/>
      <w:r w:rsidRPr="002133C1">
        <w:rPr>
          <w:rFonts w:eastAsia="Times New Roman" w:cstheme="minorHAnsi"/>
          <w:sz w:val="24"/>
          <w:lang w:eastAsia="fr-FR"/>
        </w:rPr>
        <w:t>:</w:t>
      </w:r>
      <w:r w:rsidR="002133C1" w:rsidRPr="002133C1">
        <w:rPr>
          <w:rFonts w:eastAsia="Times New Roman" w:cstheme="minorHAnsi"/>
          <w:sz w:val="24"/>
          <w:lang w:eastAsia="fr-FR"/>
        </w:rPr>
        <w:t> </w:t>
      </w:r>
      <w:r w:rsidR="002133C1" w:rsidRPr="002133C1">
        <w:rPr>
          <w:rFonts w:eastAsia="Times New Roman" w:cstheme="minorHAnsi"/>
          <w:sz w:val="24"/>
          <w:lang w:eastAsia="fr-FR"/>
        </w:rPr>
        <w:tab/>
      </w:r>
    </w:p>
    <w:p w:rsidR="0066021B" w:rsidRPr="00BC026D" w:rsidRDefault="002133C1" w:rsidP="0066021B">
      <w:pPr>
        <w:tabs>
          <w:tab w:val="right" w:leader="dot" w:pos="10490"/>
        </w:tabs>
        <w:autoSpaceDE w:val="0"/>
        <w:autoSpaceDN w:val="0"/>
        <w:spacing w:line="480" w:lineRule="auto"/>
        <w:rPr>
          <w:rFonts w:eastAsia="Times New Roman" w:cstheme="minorHAnsi"/>
          <w:sz w:val="24"/>
          <w:lang w:eastAsia="fr-FR"/>
        </w:rPr>
      </w:pPr>
      <w:r w:rsidRPr="002133C1">
        <w:rPr>
          <w:rFonts w:eastAsia="Times New Roman" w:cstheme="minorHAnsi"/>
          <w:sz w:val="24"/>
          <w:lang w:eastAsia="fr-FR"/>
        </w:rPr>
        <w:t xml:space="preserve"> </w:t>
      </w:r>
      <w:proofErr w:type="gramStart"/>
      <w:r w:rsidR="0066021B" w:rsidRPr="00BC026D">
        <w:rPr>
          <w:rFonts w:eastAsia="Times New Roman" w:cstheme="minorHAnsi"/>
          <w:sz w:val="24"/>
          <w:lang w:eastAsia="fr-FR"/>
        </w:rPr>
        <w:t>atteste</w:t>
      </w:r>
      <w:proofErr w:type="gramEnd"/>
      <w:r w:rsidR="0066021B" w:rsidRPr="00BC026D">
        <w:rPr>
          <w:rFonts w:eastAsia="Times New Roman" w:cstheme="minorHAnsi"/>
          <w:sz w:val="24"/>
          <w:lang w:eastAsia="fr-FR"/>
        </w:rPr>
        <w:t xml:space="preserve"> que l'étudiant(e) / </w:t>
      </w:r>
      <w:proofErr w:type="spellStart"/>
      <w:r w:rsidR="0066021B" w:rsidRPr="00BC026D">
        <w:rPr>
          <w:rFonts w:eastAsia="Times New Roman" w:cstheme="minorHAnsi"/>
          <w:sz w:val="24"/>
          <w:lang w:eastAsia="fr-FR"/>
        </w:rPr>
        <w:t>certify</w:t>
      </w:r>
      <w:proofErr w:type="spellEnd"/>
      <w:r w:rsidR="0066021B" w:rsidRPr="00BC026D">
        <w:rPr>
          <w:rFonts w:eastAsia="Times New Roman" w:cstheme="minorHAnsi"/>
          <w:sz w:val="24"/>
          <w:lang w:eastAsia="fr-FR"/>
        </w:rPr>
        <w:t xml:space="preserve"> </w:t>
      </w:r>
      <w:proofErr w:type="spellStart"/>
      <w:r w:rsidR="0066021B" w:rsidRPr="00BC026D">
        <w:rPr>
          <w:rFonts w:eastAsia="Times New Roman" w:cstheme="minorHAnsi"/>
          <w:sz w:val="24"/>
          <w:lang w:eastAsia="fr-FR"/>
        </w:rPr>
        <w:t>that</w:t>
      </w:r>
      <w:proofErr w:type="spellEnd"/>
      <w:r w:rsidR="0066021B" w:rsidRPr="00BC026D">
        <w:rPr>
          <w:rFonts w:eastAsia="Times New Roman" w:cstheme="minorHAnsi"/>
          <w:sz w:val="24"/>
          <w:lang w:eastAsia="fr-FR"/>
        </w:rPr>
        <w:t xml:space="preserve"> the </w:t>
      </w:r>
      <w:proofErr w:type="spellStart"/>
      <w:r w:rsidR="0066021B" w:rsidRPr="00BC026D">
        <w:rPr>
          <w:rFonts w:eastAsia="Times New Roman" w:cstheme="minorHAnsi"/>
          <w:sz w:val="24"/>
          <w:lang w:eastAsia="fr-FR"/>
        </w:rPr>
        <w:t>student</w:t>
      </w:r>
      <w:proofErr w:type="spellEnd"/>
      <w:r w:rsidR="0066021B" w:rsidRPr="00BC026D">
        <w:rPr>
          <w:rFonts w:eastAsia="Times New Roman" w:cstheme="minorHAnsi"/>
          <w:sz w:val="24"/>
          <w:lang w:eastAsia="fr-FR"/>
        </w:rPr>
        <w:t xml:space="preserve"> </w:t>
      </w:r>
      <w:r w:rsidRPr="00BC026D">
        <w:rPr>
          <w:rFonts w:eastAsia="Times New Roman" w:cstheme="minorHAnsi"/>
          <w:sz w:val="24"/>
          <w:lang w:eastAsia="fr-FR"/>
        </w:rPr>
        <w:tab/>
      </w:r>
    </w:p>
    <w:p w:rsidR="0066021B" w:rsidRPr="00BC026D" w:rsidRDefault="0066021B" w:rsidP="0066021B">
      <w:pPr>
        <w:tabs>
          <w:tab w:val="right" w:leader="dot" w:pos="10490"/>
        </w:tabs>
        <w:autoSpaceDE w:val="0"/>
        <w:autoSpaceDN w:val="0"/>
        <w:spacing w:line="480" w:lineRule="auto"/>
        <w:rPr>
          <w:rFonts w:eastAsia="Times New Roman" w:cstheme="minorHAnsi"/>
          <w:sz w:val="24"/>
          <w:lang w:eastAsia="fr-FR"/>
        </w:rPr>
      </w:pPr>
      <w:proofErr w:type="gramStart"/>
      <w:r w:rsidRPr="00BC026D">
        <w:rPr>
          <w:rFonts w:eastAsia="Times New Roman" w:cstheme="minorHAnsi"/>
          <w:sz w:val="24"/>
          <w:lang w:eastAsia="fr-FR"/>
        </w:rPr>
        <w:t>en</w:t>
      </w:r>
      <w:proofErr w:type="gramEnd"/>
      <w:r w:rsidRPr="00BC026D">
        <w:rPr>
          <w:rFonts w:eastAsia="Times New Roman" w:cstheme="minorHAnsi"/>
          <w:sz w:val="24"/>
          <w:lang w:eastAsia="fr-FR"/>
        </w:rPr>
        <w:t xml:space="preserve"> stage dans notre institution - entreprise / </w:t>
      </w:r>
      <w:proofErr w:type="spellStart"/>
      <w:r w:rsidRPr="00BC026D">
        <w:rPr>
          <w:rFonts w:eastAsia="Times New Roman" w:cstheme="minorHAnsi"/>
          <w:sz w:val="24"/>
          <w:lang w:eastAsia="fr-FR"/>
        </w:rPr>
        <w:t>intern</w:t>
      </w:r>
      <w:proofErr w:type="spellEnd"/>
      <w:r w:rsidRPr="00BC026D">
        <w:rPr>
          <w:rFonts w:eastAsia="Times New Roman" w:cstheme="minorHAnsi"/>
          <w:sz w:val="24"/>
          <w:lang w:eastAsia="fr-FR"/>
        </w:rPr>
        <w:t xml:space="preserve"> in </w:t>
      </w:r>
      <w:proofErr w:type="spellStart"/>
      <w:r w:rsidRPr="00BC026D">
        <w:rPr>
          <w:rFonts w:eastAsia="Times New Roman" w:cstheme="minorHAnsi"/>
          <w:sz w:val="24"/>
          <w:lang w:eastAsia="fr-FR"/>
        </w:rPr>
        <w:t>our</w:t>
      </w:r>
      <w:proofErr w:type="spellEnd"/>
      <w:r w:rsidRPr="00BC026D">
        <w:rPr>
          <w:rFonts w:eastAsia="Times New Roman" w:cstheme="minorHAnsi"/>
          <w:sz w:val="24"/>
          <w:lang w:eastAsia="fr-FR"/>
        </w:rPr>
        <w:t xml:space="preserve"> institution - </w:t>
      </w:r>
      <w:proofErr w:type="spellStart"/>
      <w:r w:rsidRPr="00BC026D">
        <w:rPr>
          <w:rFonts w:eastAsia="Times New Roman" w:cstheme="minorHAnsi"/>
          <w:sz w:val="24"/>
          <w:lang w:eastAsia="fr-FR"/>
        </w:rPr>
        <w:t>company</w:t>
      </w:r>
      <w:proofErr w:type="spellEnd"/>
    </w:p>
    <w:p w:rsidR="0066021B" w:rsidRPr="00BC026D" w:rsidRDefault="0066021B" w:rsidP="0066021B">
      <w:pPr>
        <w:tabs>
          <w:tab w:val="left" w:leader="dot" w:pos="4536"/>
          <w:tab w:val="right" w:leader="dot" w:pos="10490"/>
        </w:tabs>
        <w:autoSpaceDE w:val="0"/>
        <w:autoSpaceDN w:val="0"/>
        <w:spacing w:line="480" w:lineRule="auto"/>
        <w:rPr>
          <w:rFonts w:eastAsia="Times New Roman" w:cstheme="minorHAnsi"/>
          <w:sz w:val="24"/>
          <w:lang w:eastAsia="fr-FR"/>
        </w:rPr>
      </w:pPr>
      <w:proofErr w:type="gramStart"/>
      <w:r w:rsidRPr="00BC026D">
        <w:rPr>
          <w:rFonts w:eastAsia="Times New Roman" w:cstheme="minorHAnsi"/>
          <w:sz w:val="24"/>
          <w:lang w:eastAsia="fr-FR"/>
        </w:rPr>
        <w:t>du</w:t>
      </w:r>
      <w:proofErr w:type="gramEnd"/>
      <w:r w:rsidRPr="00BC026D">
        <w:rPr>
          <w:rFonts w:eastAsia="Times New Roman" w:cstheme="minorHAnsi"/>
          <w:sz w:val="24"/>
          <w:lang w:eastAsia="fr-FR"/>
        </w:rPr>
        <w:t xml:space="preserve"> / </w:t>
      </w:r>
      <w:proofErr w:type="spellStart"/>
      <w:r w:rsidRPr="00BC026D">
        <w:rPr>
          <w:rFonts w:eastAsia="Times New Roman" w:cstheme="minorHAnsi"/>
          <w:sz w:val="24"/>
          <w:lang w:eastAsia="fr-FR"/>
        </w:rPr>
        <w:t>from</w:t>
      </w:r>
      <w:proofErr w:type="spellEnd"/>
      <w:r w:rsidRPr="00BC026D">
        <w:rPr>
          <w:rFonts w:eastAsia="Times New Roman" w:cstheme="minorHAnsi"/>
          <w:sz w:val="24"/>
          <w:lang w:eastAsia="fr-FR"/>
        </w:rPr>
        <w:t xml:space="preserve"> </w:t>
      </w:r>
      <w:r w:rsidR="002133C1" w:rsidRPr="00BC026D">
        <w:rPr>
          <w:rFonts w:eastAsia="Times New Roman" w:cstheme="minorHAnsi"/>
          <w:sz w:val="24"/>
          <w:lang w:eastAsia="fr-FR"/>
        </w:rPr>
        <w:tab/>
      </w:r>
      <w:r w:rsidRPr="00BC026D">
        <w:rPr>
          <w:rFonts w:eastAsia="Times New Roman" w:cstheme="minorHAnsi"/>
          <w:sz w:val="24"/>
          <w:lang w:eastAsia="fr-FR"/>
        </w:rPr>
        <w:t xml:space="preserve">au / to </w:t>
      </w:r>
      <w:r w:rsidRPr="00BC026D">
        <w:rPr>
          <w:rFonts w:eastAsia="Times New Roman" w:cstheme="minorHAnsi"/>
          <w:sz w:val="24"/>
          <w:lang w:eastAsia="fr-FR"/>
        </w:rPr>
        <w:tab/>
      </w:r>
    </w:p>
    <w:p w:rsidR="0066021B" w:rsidRPr="002133C1" w:rsidRDefault="0066021B" w:rsidP="002133C1">
      <w:pPr>
        <w:tabs>
          <w:tab w:val="right" w:leader="dot" w:pos="10490"/>
        </w:tabs>
        <w:autoSpaceDE w:val="0"/>
        <w:autoSpaceDN w:val="0"/>
        <w:spacing w:after="240"/>
        <w:rPr>
          <w:rFonts w:eastAsia="Times New Roman" w:cstheme="minorHAnsi"/>
          <w:sz w:val="24"/>
          <w:lang w:eastAsia="fr-FR"/>
        </w:rPr>
      </w:pPr>
      <w:r w:rsidRPr="007B58CC">
        <w:rPr>
          <w:rFonts w:eastAsia="Times New Roman" w:cstheme="minorHAnsi"/>
          <w:sz w:val="24"/>
          <w:lang w:eastAsia="fr-FR"/>
        </w:rPr>
        <w:sym w:font="Wingdings" w:char="F0A8"/>
      </w:r>
      <w:r w:rsidRPr="002133C1">
        <w:rPr>
          <w:rFonts w:eastAsia="Times New Roman" w:cstheme="minorHAnsi"/>
          <w:sz w:val="24"/>
          <w:lang w:eastAsia="fr-FR"/>
        </w:rPr>
        <w:t xml:space="preserve"> </w:t>
      </w:r>
      <w:proofErr w:type="gramStart"/>
      <w:r w:rsidRPr="002133C1">
        <w:rPr>
          <w:rFonts w:eastAsia="Times New Roman" w:cstheme="minorHAnsi"/>
          <w:sz w:val="24"/>
          <w:lang w:eastAsia="fr-FR"/>
        </w:rPr>
        <w:t>perçoit</w:t>
      </w:r>
      <w:proofErr w:type="gramEnd"/>
      <w:r w:rsidRPr="002133C1">
        <w:rPr>
          <w:rFonts w:eastAsia="Times New Roman" w:cstheme="minorHAnsi"/>
          <w:sz w:val="24"/>
          <w:lang w:eastAsia="fr-FR"/>
        </w:rPr>
        <w:t xml:space="preserve"> une indemnité mensuelle de / </w:t>
      </w:r>
      <w:proofErr w:type="spellStart"/>
      <w:r w:rsidRPr="002133C1">
        <w:rPr>
          <w:rFonts w:eastAsia="Times New Roman" w:cstheme="minorHAnsi"/>
          <w:sz w:val="24"/>
          <w:lang w:eastAsia="fr-FR"/>
        </w:rPr>
        <w:t>receives</w:t>
      </w:r>
      <w:proofErr w:type="spellEnd"/>
      <w:r w:rsidRPr="002133C1">
        <w:rPr>
          <w:rFonts w:eastAsia="Times New Roman" w:cstheme="minorHAnsi"/>
          <w:sz w:val="24"/>
          <w:lang w:eastAsia="fr-FR"/>
        </w:rPr>
        <w:t xml:space="preserve"> a </w:t>
      </w:r>
      <w:proofErr w:type="spellStart"/>
      <w:r w:rsidRPr="002133C1">
        <w:rPr>
          <w:rFonts w:eastAsia="Times New Roman" w:cstheme="minorHAnsi"/>
          <w:sz w:val="24"/>
          <w:lang w:eastAsia="fr-FR"/>
        </w:rPr>
        <w:t>monthly</w:t>
      </w:r>
      <w:proofErr w:type="spellEnd"/>
      <w:r w:rsidRPr="002133C1">
        <w:rPr>
          <w:rFonts w:eastAsia="Times New Roman" w:cstheme="minorHAnsi"/>
          <w:sz w:val="24"/>
          <w:lang w:eastAsia="fr-FR"/>
        </w:rPr>
        <w:t xml:space="preserve"> compensation of:</w:t>
      </w:r>
      <w:r w:rsidRPr="002133C1">
        <w:rPr>
          <w:rFonts w:eastAsia="Times New Roman" w:cstheme="minorHAnsi"/>
          <w:sz w:val="24"/>
          <w:lang w:eastAsia="fr-FR"/>
        </w:rPr>
        <w:tab/>
      </w:r>
    </w:p>
    <w:p w:rsidR="0066021B" w:rsidRPr="007B58CC" w:rsidRDefault="0066021B" w:rsidP="002133C1">
      <w:pPr>
        <w:tabs>
          <w:tab w:val="right" w:leader="dot" w:pos="10490"/>
        </w:tabs>
        <w:autoSpaceDE w:val="0"/>
        <w:autoSpaceDN w:val="0"/>
        <w:spacing w:after="240"/>
        <w:rPr>
          <w:rFonts w:eastAsia="Times New Roman" w:cstheme="minorHAnsi"/>
          <w:sz w:val="24"/>
          <w:lang w:eastAsia="fr-FR"/>
        </w:rPr>
      </w:pPr>
      <w:r w:rsidRPr="007B58CC">
        <w:rPr>
          <w:rFonts w:eastAsia="Times New Roman" w:cstheme="minorHAnsi"/>
          <w:sz w:val="24"/>
          <w:lang w:eastAsia="fr-FR"/>
        </w:rPr>
        <w:sym w:font="Wingdings" w:char="F0A8"/>
      </w:r>
      <w:r w:rsidRPr="007B58CC">
        <w:rPr>
          <w:rFonts w:eastAsia="Times New Roman" w:cstheme="minorHAnsi"/>
          <w:sz w:val="24"/>
          <w:lang w:eastAsia="fr-FR"/>
        </w:rPr>
        <w:t xml:space="preserve"> </w:t>
      </w:r>
      <w:proofErr w:type="gramStart"/>
      <w:r w:rsidRPr="007B58CC">
        <w:rPr>
          <w:rFonts w:eastAsia="Times New Roman" w:cstheme="minorHAnsi"/>
          <w:sz w:val="24"/>
          <w:lang w:eastAsia="fr-FR"/>
        </w:rPr>
        <w:t>ne</w:t>
      </w:r>
      <w:proofErr w:type="gramEnd"/>
      <w:r w:rsidRPr="007B58CC">
        <w:rPr>
          <w:rFonts w:eastAsia="Times New Roman" w:cstheme="minorHAnsi"/>
          <w:sz w:val="24"/>
          <w:lang w:eastAsia="fr-FR"/>
        </w:rPr>
        <w:t xml:space="preserve"> perçoit pas d'indemnité/ </w:t>
      </w:r>
      <w:proofErr w:type="spellStart"/>
      <w:r w:rsidRPr="007B58CC">
        <w:rPr>
          <w:rFonts w:eastAsia="Times New Roman" w:cstheme="minorHAnsi"/>
          <w:sz w:val="24"/>
          <w:lang w:eastAsia="fr-FR"/>
        </w:rPr>
        <w:t>Does</w:t>
      </w:r>
      <w:proofErr w:type="spellEnd"/>
      <w:r w:rsidRPr="007B58CC">
        <w:rPr>
          <w:rFonts w:eastAsia="Times New Roman" w:cstheme="minorHAnsi"/>
          <w:sz w:val="24"/>
          <w:lang w:eastAsia="fr-FR"/>
        </w:rPr>
        <w:t xml:space="preserve"> not </w:t>
      </w:r>
      <w:proofErr w:type="spellStart"/>
      <w:r w:rsidRPr="007B58CC">
        <w:rPr>
          <w:rFonts w:eastAsia="Times New Roman" w:cstheme="minorHAnsi"/>
          <w:sz w:val="24"/>
          <w:lang w:eastAsia="fr-FR"/>
        </w:rPr>
        <w:t>receive</w:t>
      </w:r>
      <w:proofErr w:type="spellEnd"/>
      <w:r w:rsidRPr="007B58CC">
        <w:rPr>
          <w:rFonts w:eastAsia="Times New Roman" w:cstheme="minorHAnsi"/>
          <w:sz w:val="24"/>
          <w:lang w:eastAsia="fr-FR"/>
        </w:rPr>
        <w:t xml:space="preserve"> a compensation</w:t>
      </w:r>
    </w:p>
    <w:p w:rsidR="0066021B" w:rsidRPr="007B58CC" w:rsidRDefault="0066021B" w:rsidP="002133C1">
      <w:pPr>
        <w:tabs>
          <w:tab w:val="right" w:leader="dot" w:pos="10490"/>
        </w:tabs>
        <w:autoSpaceDE w:val="0"/>
        <w:autoSpaceDN w:val="0"/>
        <w:spacing w:after="240"/>
        <w:rPr>
          <w:rFonts w:eastAsia="Times New Roman" w:cstheme="minorHAnsi"/>
          <w:sz w:val="24"/>
          <w:lang w:eastAsia="fr-FR"/>
        </w:rPr>
      </w:pPr>
      <w:r w:rsidRPr="007B58CC">
        <w:rPr>
          <w:rFonts w:eastAsia="Times New Roman" w:cstheme="minorHAnsi"/>
          <w:sz w:val="24"/>
          <w:lang w:eastAsia="fr-FR"/>
        </w:rPr>
        <w:t xml:space="preserve">L'institution ou entreprise prend en charge / the institution or </w:t>
      </w:r>
      <w:proofErr w:type="spellStart"/>
      <w:r w:rsidRPr="007B58CC">
        <w:rPr>
          <w:rFonts w:eastAsia="Times New Roman" w:cstheme="minorHAnsi"/>
          <w:sz w:val="24"/>
          <w:lang w:eastAsia="fr-FR"/>
        </w:rPr>
        <w:t>company</w:t>
      </w:r>
      <w:proofErr w:type="spellEnd"/>
      <w:r w:rsidRPr="007B58CC">
        <w:rPr>
          <w:rFonts w:eastAsia="Times New Roman" w:cstheme="minorHAnsi"/>
          <w:sz w:val="24"/>
          <w:lang w:eastAsia="fr-FR"/>
        </w:rPr>
        <w:t xml:space="preserve"> assumes :</w:t>
      </w:r>
    </w:p>
    <w:p w:rsidR="0066021B" w:rsidRPr="007B58CC" w:rsidRDefault="0066021B" w:rsidP="002133C1">
      <w:pPr>
        <w:tabs>
          <w:tab w:val="right" w:leader="dot" w:pos="10490"/>
        </w:tabs>
        <w:autoSpaceDE w:val="0"/>
        <w:autoSpaceDN w:val="0"/>
        <w:spacing w:after="240"/>
        <w:rPr>
          <w:rFonts w:eastAsia="Times New Roman" w:cstheme="minorHAnsi"/>
          <w:sz w:val="24"/>
          <w:lang w:eastAsia="fr-FR"/>
        </w:rPr>
      </w:pPr>
      <w:r w:rsidRPr="007B58CC">
        <w:rPr>
          <w:rFonts w:eastAsia="Times New Roman" w:cstheme="minorHAnsi"/>
          <w:sz w:val="24"/>
          <w:lang w:eastAsia="fr-FR"/>
        </w:rPr>
        <w:sym w:font="Wingdings" w:char="F0A8"/>
      </w:r>
      <w:r w:rsidRPr="007B58CC">
        <w:rPr>
          <w:rFonts w:eastAsia="Times New Roman" w:cstheme="minorHAnsi"/>
          <w:sz w:val="24"/>
          <w:lang w:eastAsia="fr-FR"/>
        </w:rPr>
        <w:t xml:space="preserve"> </w:t>
      </w:r>
      <w:proofErr w:type="gramStart"/>
      <w:r w:rsidRPr="007B58CC">
        <w:rPr>
          <w:rFonts w:eastAsia="Times New Roman" w:cstheme="minorHAnsi"/>
          <w:sz w:val="24"/>
          <w:lang w:eastAsia="fr-FR"/>
        </w:rPr>
        <w:t>les</w:t>
      </w:r>
      <w:proofErr w:type="gramEnd"/>
      <w:r w:rsidRPr="007B58CC">
        <w:rPr>
          <w:rFonts w:eastAsia="Times New Roman" w:cstheme="minorHAnsi"/>
          <w:sz w:val="24"/>
          <w:lang w:eastAsia="fr-FR"/>
        </w:rPr>
        <w:t xml:space="preserve"> repas / </w:t>
      </w:r>
      <w:proofErr w:type="spellStart"/>
      <w:r w:rsidRPr="007B58CC">
        <w:rPr>
          <w:rFonts w:eastAsia="Times New Roman" w:cstheme="minorHAnsi"/>
          <w:sz w:val="24"/>
          <w:lang w:eastAsia="fr-FR"/>
        </w:rPr>
        <w:t>meals</w:t>
      </w:r>
      <w:proofErr w:type="spellEnd"/>
      <w:r w:rsidRPr="007B58CC">
        <w:rPr>
          <w:rFonts w:eastAsia="Times New Roman" w:cstheme="minorHAnsi"/>
          <w:sz w:val="24"/>
          <w:lang w:eastAsia="fr-FR"/>
        </w:rPr>
        <w:t xml:space="preserve">  </w:t>
      </w:r>
      <w:r w:rsidRPr="007B58CC">
        <w:rPr>
          <w:rFonts w:eastAsia="Times New Roman" w:cstheme="minorHAnsi"/>
          <w:sz w:val="24"/>
          <w:lang w:eastAsia="fr-FR"/>
        </w:rPr>
        <w:sym w:font="Wingdings" w:char="F0A8"/>
      </w:r>
      <w:r w:rsidRPr="007B58CC">
        <w:rPr>
          <w:rFonts w:eastAsia="Times New Roman" w:cstheme="minorHAnsi"/>
          <w:sz w:val="24"/>
          <w:lang w:eastAsia="fr-FR"/>
        </w:rPr>
        <w:t xml:space="preserve"> un repas par jour / a </w:t>
      </w:r>
      <w:proofErr w:type="spellStart"/>
      <w:r w:rsidRPr="007B58CC">
        <w:rPr>
          <w:rFonts w:eastAsia="Times New Roman" w:cstheme="minorHAnsi"/>
          <w:sz w:val="24"/>
          <w:lang w:eastAsia="fr-FR"/>
        </w:rPr>
        <w:t>meal</w:t>
      </w:r>
      <w:proofErr w:type="spellEnd"/>
      <w:r w:rsidRPr="007B58CC">
        <w:rPr>
          <w:rFonts w:eastAsia="Times New Roman" w:cstheme="minorHAnsi"/>
          <w:sz w:val="24"/>
          <w:lang w:eastAsia="fr-FR"/>
        </w:rPr>
        <w:t xml:space="preserve"> a </w:t>
      </w:r>
      <w:proofErr w:type="spellStart"/>
      <w:r w:rsidRPr="007B58CC">
        <w:rPr>
          <w:rFonts w:eastAsia="Times New Roman" w:cstheme="minorHAnsi"/>
          <w:sz w:val="24"/>
          <w:lang w:eastAsia="fr-FR"/>
        </w:rPr>
        <w:t>day</w:t>
      </w:r>
      <w:proofErr w:type="spellEnd"/>
    </w:p>
    <w:p w:rsidR="0066021B" w:rsidRPr="007B58CC" w:rsidRDefault="0066021B" w:rsidP="002133C1">
      <w:pPr>
        <w:tabs>
          <w:tab w:val="right" w:leader="dot" w:pos="10490"/>
        </w:tabs>
        <w:autoSpaceDE w:val="0"/>
        <w:autoSpaceDN w:val="0"/>
        <w:spacing w:after="240"/>
        <w:rPr>
          <w:rFonts w:eastAsia="Times New Roman" w:cstheme="minorHAnsi"/>
          <w:sz w:val="24"/>
          <w:lang w:eastAsia="fr-FR"/>
        </w:rPr>
      </w:pPr>
      <w:r w:rsidRPr="007B58CC">
        <w:rPr>
          <w:rFonts w:eastAsia="Times New Roman" w:cstheme="minorHAnsi"/>
          <w:sz w:val="24"/>
          <w:lang w:eastAsia="fr-FR"/>
        </w:rPr>
        <w:sym w:font="Wingdings" w:char="F0A8"/>
      </w:r>
      <w:r w:rsidRPr="007B58CC">
        <w:rPr>
          <w:rFonts w:eastAsia="Times New Roman" w:cstheme="minorHAnsi"/>
          <w:sz w:val="24"/>
          <w:lang w:eastAsia="fr-FR"/>
        </w:rPr>
        <w:t xml:space="preserve"> </w:t>
      </w:r>
      <w:proofErr w:type="gramStart"/>
      <w:r w:rsidRPr="007B58CC">
        <w:rPr>
          <w:rFonts w:eastAsia="Times New Roman" w:cstheme="minorHAnsi"/>
          <w:sz w:val="24"/>
          <w:lang w:eastAsia="fr-FR"/>
        </w:rPr>
        <w:t>le</w:t>
      </w:r>
      <w:proofErr w:type="gramEnd"/>
      <w:r w:rsidRPr="007B58CC">
        <w:rPr>
          <w:rFonts w:eastAsia="Times New Roman" w:cstheme="minorHAnsi"/>
          <w:sz w:val="24"/>
          <w:lang w:eastAsia="fr-FR"/>
        </w:rPr>
        <w:t xml:space="preserve"> logement / accommodation</w:t>
      </w:r>
    </w:p>
    <w:p w:rsidR="0066021B" w:rsidRPr="007B58CC" w:rsidRDefault="0066021B" w:rsidP="002133C1">
      <w:pPr>
        <w:tabs>
          <w:tab w:val="right" w:leader="dot" w:pos="10490"/>
        </w:tabs>
        <w:autoSpaceDE w:val="0"/>
        <w:autoSpaceDN w:val="0"/>
        <w:spacing w:after="240"/>
        <w:rPr>
          <w:rFonts w:eastAsia="Times New Roman" w:cstheme="minorHAnsi"/>
          <w:sz w:val="24"/>
          <w:lang w:eastAsia="fr-FR"/>
        </w:rPr>
      </w:pPr>
      <w:r w:rsidRPr="007B58CC">
        <w:rPr>
          <w:rFonts w:eastAsia="Times New Roman" w:cstheme="minorHAnsi"/>
          <w:sz w:val="24"/>
          <w:lang w:eastAsia="fr-FR"/>
        </w:rPr>
        <w:sym w:font="Wingdings" w:char="F0A8"/>
      </w:r>
      <w:r w:rsidRPr="007B58CC">
        <w:rPr>
          <w:rFonts w:eastAsia="Times New Roman" w:cstheme="minorHAnsi"/>
          <w:sz w:val="24"/>
          <w:lang w:eastAsia="fr-FR"/>
        </w:rPr>
        <w:t xml:space="preserve"> </w:t>
      </w:r>
      <w:proofErr w:type="gramStart"/>
      <w:r w:rsidRPr="007B58CC">
        <w:rPr>
          <w:rFonts w:eastAsia="Times New Roman" w:cstheme="minorHAnsi"/>
          <w:sz w:val="24"/>
          <w:lang w:eastAsia="fr-FR"/>
        </w:rPr>
        <w:t>les</w:t>
      </w:r>
      <w:proofErr w:type="gramEnd"/>
      <w:r w:rsidRPr="007B58CC">
        <w:rPr>
          <w:rFonts w:eastAsia="Times New Roman" w:cstheme="minorHAnsi"/>
          <w:sz w:val="24"/>
          <w:lang w:eastAsia="fr-FR"/>
        </w:rPr>
        <w:t xml:space="preserve"> frais de déplacement sur place / travelling </w:t>
      </w:r>
      <w:proofErr w:type="spellStart"/>
      <w:r w:rsidRPr="007B58CC">
        <w:rPr>
          <w:rFonts w:eastAsia="Times New Roman" w:cstheme="minorHAnsi"/>
          <w:sz w:val="24"/>
          <w:lang w:eastAsia="fr-FR"/>
        </w:rPr>
        <w:t>expenses</w:t>
      </w:r>
      <w:proofErr w:type="spellEnd"/>
      <w:r w:rsidRPr="007B58CC">
        <w:rPr>
          <w:rFonts w:eastAsia="Times New Roman" w:cstheme="minorHAnsi"/>
          <w:sz w:val="24"/>
          <w:lang w:eastAsia="fr-FR"/>
        </w:rPr>
        <w:t xml:space="preserve"> in the host country</w:t>
      </w:r>
    </w:p>
    <w:p w:rsidR="0066021B" w:rsidRPr="007B58CC" w:rsidRDefault="0066021B" w:rsidP="002133C1">
      <w:pPr>
        <w:tabs>
          <w:tab w:val="right" w:leader="dot" w:pos="10490"/>
        </w:tabs>
        <w:autoSpaceDE w:val="0"/>
        <w:autoSpaceDN w:val="0"/>
        <w:spacing w:after="240"/>
        <w:rPr>
          <w:rFonts w:eastAsia="Times New Roman" w:cstheme="minorHAnsi"/>
          <w:sz w:val="24"/>
          <w:lang w:val="en-GB" w:eastAsia="fr-FR"/>
        </w:rPr>
      </w:pPr>
      <w:r w:rsidRPr="007B58CC">
        <w:rPr>
          <w:rFonts w:eastAsia="Times New Roman" w:cstheme="minorHAnsi"/>
          <w:sz w:val="24"/>
          <w:lang w:eastAsia="fr-FR"/>
        </w:rPr>
        <w:sym w:font="Wingdings" w:char="F0A8"/>
      </w:r>
      <w:r w:rsidRPr="007B58CC">
        <w:rPr>
          <w:rFonts w:eastAsia="Times New Roman" w:cstheme="minorHAnsi"/>
          <w:sz w:val="24"/>
          <w:lang w:val="en-GB" w:eastAsia="fr-FR"/>
        </w:rPr>
        <w:t xml:space="preserve"> </w:t>
      </w:r>
      <w:proofErr w:type="spellStart"/>
      <w:r w:rsidRPr="007B58CC">
        <w:rPr>
          <w:rFonts w:eastAsia="Times New Roman" w:cstheme="minorHAnsi"/>
          <w:sz w:val="24"/>
          <w:lang w:val="en-GB" w:eastAsia="fr-FR"/>
        </w:rPr>
        <w:t>autres</w:t>
      </w:r>
      <w:proofErr w:type="spellEnd"/>
      <w:r w:rsidRPr="007B58CC">
        <w:rPr>
          <w:rFonts w:eastAsia="Times New Roman" w:cstheme="minorHAnsi"/>
          <w:sz w:val="24"/>
          <w:lang w:val="en-GB" w:eastAsia="fr-FR"/>
        </w:rPr>
        <w:t xml:space="preserve">, </w:t>
      </w:r>
      <w:proofErr w:type="spellStart"/>
      <w:r w:rsidRPr="007B58CC">
        <w:rPr>
          <w:rFonts w:eastAsia="Times New Roman" w:cstheme="minorHAnsi"/>
          <w:sz w:val="24"/>
          <w:lang w:val="en-GB" w:eastAsia="fr-FR"/>
        </w:rPr>
        <w:t>précisez</w:t>
      </w:r>
      <w:proofErr w:type="spellEnd"/>
      <w:r w:rsidRPr="007B58CC">
        <w:rPr>
          <w:rFonts w:eastAsia="Times New Roman" w:cstheme="minorHAnsi"/>
          <w:sz w:val="24"/>
          <w:lang w:val="en-GB" w:eastAsia="fr-FR"/>
        </w:rPr>
        <w:t xml:space="preserve"> / others, to specify</w:t>
      </w:r>
      <w:r w:rsidRPr="007B58CC">
        <w:rPr>
          <w:rFonts w:eastAsia="Times New Roman" w:cstheme="minorHAnsi"/>
          <w:sz w:val="24"/>
          <w:lang w:val="en-GB" w:eastAsia="fr-FR"/>
        </w:rPr>
        <w:tab/>
      </w:r>
    </w:p>
    <w:p w:rsidR="0066021B" w:rsidRPr="007B58CC" w:rsidRDefault="0066021B" w:rsidP="002133C1">
      <w:pPr>
        <w:tabs>
          <w:tab w:val="right" w:leader="dot" w:pos="10490"/>
        </w:tabs>
        <w:autoSpaceDE w:val="0"/>
        <w:autoSpaceDN w:val="0"/>
        <w:spacing w:after="240"/>
        <w:rPr>
          <w:rFonts w:eastAsia="Times New Roman" w:cstheme="minorHAnsi"/>
          <w:sz w:val="24"/>
          <w:lang w:val="en-GB" w:eastAsia="fr-FR"/>
        </w:rPr>
      </w:pPr>
      <w:r>
        <w:rPr>
          <w:rFonts w:eastAsia="Times New Roman" w:cstheme="minorHAnsi"/>
          <w:sz w:val="24"/>
          <w:lang w:val="en-GB" w:eastAsia="fr-FR"/>
        </w:rPr>
        <w:t>Estimation du</w:t>
      </w:r>
      <w:r w:rsidRPr="007B58CC">
        <w:rPr>
          <w:rFonts w:eastAsia="Times New Roman" w:cstheme="minorHAnsi"/>
          <w:sz w:val="24"/>
          <w:lang w:val="en-GB" w:eastAsia="fr-FR"/>
        </w:rPr>
        <w:t xml:space="preserve"> </w:t>
      </w:r>
      <w:proofErr w:type="spellStart"/>
      <w:r w:rsidRPr="007B58CC">
        <w:rPr>
          <w:rFonts w:eastAsia="Times New Roman" w:cstheme="minorHAnsi"/>
          <w:sz w:val="24"/>
          <w:lang w:val="en-GB" w:eastAsia="fr-FR"/>
        </w:rPr>
        <w:t>montant</w:t>
      </w:r>
      <w:proofErr w:type="spellEnd"/>
      <w:r w:rsidRPr="007B58CC">
        <w:rPr>
          <w:rFonts w:eastAsia="Times New Roman" w:cstheme="minorHAnsi"/>
          <w:sz w:val="24"/>
          <w:lang w:val="en-GB" w:eastAsia="fr-FR"/>
        </w:rPr>
        <w:t xml:space="preserve"> </w:t>
      </w:r>
      <w:proofErr w:type="spellStart"/>
      <w:r w:rsidRPr="007B58CC">
        <w:rPr>
          <w:rFonts w:eastAsia="Times New Roman" w:cstheme="minorHAnsi"/>
          <w:sz w:val="24"/>
          <w:lang w:val="en-GB" w:eastAsia="fr-FR"/>
        </w:rPr>
        <w:t>mensuel</w:t>
      </w:r>
      <w:proofErr w:type="spellEnd"/>
      <w:r w:rsidRPr="007B58CC">
        <w:rPr>
          <w:rFonts w:eastAsia="Times New Roman" w:cstheme="minorHAnsi"/>
          <w:sz w:val="24"/>
          <w:lang w:val="en-GB" w:eastAsia="fr-FR"/>
        </w:rPr>
        <w:t xml:space="preserve">/monthly estimated amount of </w:t>
      </w:r>
      <w:proofErr w:type="gramStart"/>
      <w:r w:rsidRPr="007B58CC">
        <w:rPr>
          <w:rFonts w:eastAsia="Times New Roman" w:cstheme="minorHAnsi"/>
          <w:sz w:val="24"/>
          <w:lang w:val="en-GB" w:eastAsia="fr-FR"/>
        </w:rPr>
        <w:t>money :</w:t>
      </w:r>
      <w:proofErr w:type="gramEnd"/>
      <w:r w:rsidRPr="007B58CC">
        <w:rPr>
          <w:rFonts w:eastAsia="Times New Roman" w:cstheme="minorHAnsi"/>
          <w:sz w:val="24"/>
          <w:lang w:val="en-GB" w:eastAsia="fr-FR"/>
        </w:rPr>
        <w:tab/>
      </w:r>
    </w:p>
    <w:p w:rsidR="0066021B" w:rsidRPr="007B58CC" w:rsidRDefault="0066021B" w:rsidP="002133C1">
      <w:pPr>
        <w:tabs>
          <w:tab w:val="right" w:leader="dot" w:pos="9498"/>
        </w:tabs>
        <w:autoSpaceDE w:val="0"/>
        <w:autoSpaceDN w:val="0"/>
        <w:spacing w:after="240"/>
        <w:rPr>
          <w:rFonts w:eastAsia="Times New Roman" w:cstheme="minorHAnsi"/>
          <w:sz w:val="24"/>
          <w:lang w:eastAsia="fr-FR"/>
        </w:rPr>
      </w:pPr>
      <w:r w:rsidRPr="007B58CC">
        <w:rPr>
          <w:rFonts w:eastAsia="Times New Roman" w:cstheme="minorHAnsi"/>
          <w:sz w:val="24"/>
          <w:lang w:eastAsia="fr-FR"/>
        </w:rPr>
        <w:sym w:font="Wingdings" w:char="F0A8"/>
      </w:r>
      <w:r w:rsidRPr="007B58CC">
        <w:rPr>
          <w:rFonts w:eastAsia="Times New Roman" w:cstheme="minorHAnsi"/>
          <w:sz w:val="24"/>
          <w:lang w:eastAsia="fr-FR"/>
        </w:rPr>
        <w:t xml:space="preserve"> </w:t>
      </w:r>
      <w:proofErr w:type="gramStart"/>
      <w:r w:rsidRPr="007B58CC">
        <w:rPr>
          <w:rFonts w:eastAsia="Times New Roman" w:cstheme="minorHAnsi"/>
          <w:sz w:val="24"/>
          <w:lang w:eastAsia="fr-FR"/>
        </w:rPr>
        <w:t>l'institution</w:t>
      </w:r>
      <w:proofErr w:type="gramEnd"/>
      <w:r w:rsidRPr="007B58CC">
        <w:rPr>
          <w:rFonts w:eastAsia="Times New Roman" w:cstheme="minorHAnsi"/>
          <w:sz w:val="24"/>
          <w:lang w:eastAsia="fr-FR"/>
        </w:rPr>
        <w:t xml:space="preserve"> ou entreprise ne prend en charge aucun frais / the institution - </w:t>
      </w:r>
      <w:proofErr w:type="spellStart"/>
      <w:r w:rsidRPr="007B58CC">
        <w:rPr>
          <w:rFonts w:eastAsia="Times New Roman" w:cstheme="minorHAnsi"/>
          <w:sz w:val="24"/>
          <w:lang w:eastAsia="fr-FR"/>
        </w:rPr>
        <w:t>company</w:t>
      </w:r>
      <w:proofErr w:type="spellEnd"/>
      <w:r w:rsidRPr="007B58CC">
        <w:rPr>
          <w:rFonts w:eastAsia="Times New Roman" w:cstheme="minorHAnsi"/>
          <w:sz w:val="24"/>
          <w:lang w:eastAsia="fr-FR"/>
        </w:rPr>
        <w:t xml:space="preserve"> </w:t>
      </w:r>
      <w:proofErr w:type="spellStart"/>
      <w:r w:rsidRPr="007B58CC">
        <w:rPr>
          <w:rFonts w:eastAsia="Times New Roman" w:cstheme="minorHAnsi"/>
          <w:sz w:val="24"/>
          <w:lang w:eastAsia="fr-FR"/>
        </w:rPr>
        <w:t>does</w:t>
      </w:r>
      <w:proofErr w:type="spellEnd"/>
      <w:r w:rsidRPr="007B58CC">
        <w:rPr>
          <w:rFonts w:eastAsia="Times New Roman" w:cstheme="minorHAnsi"/>
          <w:sz w:val="24"/>
          <w:lang w:eastAsia="fr-FR"/>
        </w:rPr>
        <w:t xml:space="preserve"> not assume </w:t>
      </w:r>
      <w:proofErr w:type="spellStart"/>
      <w:r w:rsidRPr="007B58CC">
        <w:rPr>
          <w:rFonts w:eastAsia="Times New Roman" w:cstheme="minorHAnsi"/>
          <w:sz w:val="24"/>
          <w:lang w:eastAsia="fr-FR"/>
        </w:rPr>
        <w:t>any</w:t>
      </w:r>
      <w:proofErr w:type="spellEnd"/>
      <w:r w:rsidRPr="007B58CC">
        <w:rPr>
          <w:rFonts w:eastAsia="Times New Roman" w:cstheme="minorHAnsi"/>
          <w:sz w:val="24"/>
          <w:lang w:eastAsia="fr-FR"/>
        </w:rPr>
        <w:t xml:space="preserve"> charge</w:t>
      </w:r>
    </w:p>
    <w:p w:rsidR="00BC026D" w:rsidRPr="006E4693" w:rsidRDefault="00BC026D" w:rsidP="002133C1">
      <w:pPr>
        <w:autoSpaceDE w:val="0"/>
        <w:autoSpaceDN w:val="0"/>
        <w:spacing w:before="600"/>
        <w:rPr>
          <w:rFonts w:eastAsia="Times New Roman" w:cstheme="minorHAnsi"/>
          <w:sz w:val="24"/>
          <w:lang w:eastAsia="fr-FR"/>
        </w:rPr>
      </w:pPr>
    </w:p>
    <w:p w:rsidR="0066021B" w:rsidRPr="006E4693" w:rsidRDefault="0066021B" w:rsidP="002133C1">
      <w:pPr>
        <w:autoSpaceDE w:val="0"/>
        <w:autoSpaceDN w:val="0"/>
        <w:spacing w:before="600"/>
        <w:rPr>
          <w:rFonts w:eastAsia="Times New Roman" w:cstheme="minorHAnsi"/>
          <w:sz w:val="24"/>
          <w:lang w:eastAsia="fr-FR"/>
        </w:rPr>
      </w:pPr>
      <w:r w:rsidRPr="006E4693">
        <w:rPr>
          <w:rFonts w:eastAsia="Times New Roman" w:cstheme="minorHAnsi"/>
          <w:sz w:val="24"/>
          <w:lang w:eastAsia="fr-FR"/>
        </w:rPr>
        <w:t>Lieu/</w:t>
      </w:r>
      <w:proofErr w:type="gramStart"/>
      <w:r w:rsidRPr="006E4693">
        <w:rPr>
          <w:rFonts w:eastAsia="Times New Roman" w:cstheme="minorHAnsi"/>
          <w:sz w:val="24"/>
          <w:lang w:eastAsia="fr-FR"/>
        </w:rPr>
        <w:t>Place:</w:t>
      </w:r>
      <w:proofErr w:type="gramEnd"/>
    </w:p>
    <w:p w:rsidR="0066021B" w:rsidRPr="006E4693" w:rsidRDefault="0066021B" w:rsidP="0066021B">
      <w:pPr>
        <w:autoSpaceDE w:val="0"/>
        <w:autoSpaceDN w:val="0"/>
        <w:rPr>
          <w:rFonts w:eastAsia="Times New Roman" w:cstheme="minorHAnsi"/>
          <w:sz w:val="24"/>
          <w:lang w:eastAsia="fr-FR"/>
        </w:rPr>
      </w:pPr>
      <w:r w:rsidRPr="006E4693">
        <w:rPr>
          <w:rFonts w:eastAsia="Times New Roman" w:cstheme="minorHAnsi"/>
          <w:sz w:val="24"/>
          <w:lang w:eastAsia="fr-FR"/>
        </w:rPr>
        <w:t>Date :</w:t>
      </w:r>
    </w:p>
    <w:p w:rsidR="0037147E" w:rsidRPr="006E4693" w:rsidRDefault="00BC026D" w:rsidP="0066021B">
      <w:pPr>
        <w:rPr>
          <w:rFonts w:eastAsia="Times New Roman" w:cstheme="minorHAnsi"/>
          <w:sz w:val="24"/>
          <w:lang w:eastAsia="fr-FR"/>
        </w:rPr>
      </w:pPr>
      <w:r w:rsidRPr="006E4693">
        <w:rPr>
          <w:rFonts w:eastAsia="Times New Roman" w:cstheme="minorHAnsi"/>
          <w:sz w:val="24"/>
          <w:lang w:eastAsia="fr-FR"/>
        </w:rPr>
        <w:t xml:space="preserve">Cachet de l’établissement / </w:t>
      </w:r>
      <w:proofErr w:type="spellStart"/>
      <w:r w:rsidR="0066021B" w:rsidRPr="006E4693">
        <w:rPr>
          <w:rFonts w:eastAsia="Times New Roman" w:cstheme="minorHAnsi"/>
          <w:sz w:val="24"/>
          <w:lang w:eastAsia="fr-FR"/>
        </w:rPr>
        <w:t>Stamp</w:t>
      </w:r>
      <w:proofErr w:type="spellEnd"/>
      <w:r w:rsidR="0066021B" w:rsidRPr="006E4693">
        <w:rPr>
          <w:rFonts w:eastAsia="Times New Roman" w:cstheme="minorHAnsi"/>
          <w:sz w:val="24"/>
          <w:lang w:eastAsia="fr-FR"/>
        </w:rPr>
        <w:t xml:space="preserve"> of institution or </w:t>
      </w:r>
      <w:proofErr w:type="spellStart"/>
      <w:r w:rsidR="0066021B" w:rsidRPr="006E4693">
        <w:rPr>
          <w:rFonts w:eastAsia="Times New Roman" w:cstheme="minorHAnsi"/>
          <w:sz w:val="24"/>
          <w:lang w:eastAsia="fr-FR"/>
        </w:rPr>
        <w:t>company</w:t>
      </w:r>
      <w:proofErr w:type="spellEnd"/>
    </w:p>
    <w:p w:rsidR="0037147E" w:rsidRPr="006E4693" w:rsidRDefault="0037147E" w:rsidP="0037147E">
      <w:pPr>
        <w:rPr>
          <w:lang w:eastAsia="fr-FR"/>
        </w:rPr>
      </w:pPr>
      <w:r w:rsidRPr="006E4693">
        <w:rPr>
          <w:lang w:eastAsia="fr-FR"/>
        </w:rPr>
        <w:br w:type="page"/>
      </w:r>
    </w:p>
    <w:p w:rsidR="003004FD" w:rsidRDefault="0037147E" w:rsidP="0037147E">
      <w:pPr>
        <w:pStyle w:val="GrandX"/>
      </w:pPr>
      <w:r w:rsidRPr="00400F1D">
        <w:lastRenderedPageBreak/>
        <w:t>ANNEXE : LISTE DES PIECES A JOINDRE OBLIGATOIREMENT A LA CANDIDATURE</w:t>
      </w:r>
    </w:p>
    <w:p w:rsidR="0037147E" w:rsidRDefault="00677D56" w:rsidP="00177CEF">
      <w:pPr>
        <w:pStyle w:val="Citationintense"/>
        <w:jc w:val="center"/>
      </w:pPr>
      <w:r w:rsidRPr="0037147E">
        <w:t>ATTENTION</w:t>
      </w:r>
      <w:r>
        <w:t> !</w:t>
      </w:r>
    </w:p>
    <w:p w:rsidR="0037147E" w:rsidRDefault="0037147E" w:rsidP="00177CEF">
      <w:pPr>
        <w:pStyle w:val="Citationintense"/>
        <w:jc w:val="both"/>
      </w:pPr>
      <w:r>
        <w:t>L</w:t>
      </w:r>
      <w:r w:rsidRPr="0037147E">
        <w:t>’absence non valablement justifiée de ces pièces par le candidat et par sa composante de rattachement remet en cause l’examen de la candidature, qui même complétée, ne sera examinée qu’après les autres candidatures éligibles et complètes, et sous réserve de financements encore disponibles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47"/>
      </w:tblGrid>
      <w:tr w:rsidR="00677D56" w:rsidRPr="00400F1D" w:rsidTr="00721CC0">
        <w:tc>
          <w:tcPr>
            <w:tcW w:w="1526" w:type="dxa"/>
            <w:shd w:val="clear" w:color="auto" w:fill="auto"/>
          </w:tcPr>
          <w:p w:rsidR="00677D56" w:rsidRPr="00400F1D" w:rsidRDefault="00677D56" w:rsidP="00721CC0">
            <w:pPr>
              <w:rPr>
                <w:rFonts w:eastAsia="Meiryo UI" w:cstheme="minorHAnsi"/>
                <w:b/>
                <w:bCs/>
                <w:sz w:val="20"/>
                <w:szCs w:val="20"/>
              </w:rPr>
            </w:pPr>
            <w:r w:rsidRPr="00400F1D">
              <w:rPr>
                <w:rFonts w:eastAsia="Meiryo UI" w:cstheme="minorHAnsi"/>
                <w:b/>
                <w:bCs/>
                <w:sz w:val="20"/>
                <w:szCs w:val="20"/>
              </w:rPr>
              <w:t>Mobilité académique</w:t>
            </w:r>
          </w:p>
        </w:tc>
        <w:tc>
          <w:tcPr>
            <w:tcW w:w="8647" w:type="dxa"/>
            <w:shd w:val="clear" w:color="auto" w:fill="auto"/>
          </w:tcPr>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Copie de la lettre d’admission dans l’établissement d’accueil (ou à défaut copie du mail de confirmation d’admission de l’établissement d’accueil)</w:t>
            </w:r>
          </w:p>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Si la lettre ou le mail d’admission dans l’établissement d’accueil ne comporte pas de dates prévisionnelles de la mobilité, un justificatif précisant comment le candidat a défini les dates prévisionnelles de sa mobilité</w:t>
            </w:r>
          </w:p>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 xml:space="preserve">Contrat pédagogique de la mobilité signé de toutes les parties (établissement d’accueil, composante de rattachement à l’UL, étudiant) ou à défaut contrat en cours de signature avec justification de l’absence de signature par toutes les parties.  Ce contrat doit être établi au nom de l’étudiant candidat à l’aide AMOBUL. Dans le cas particulier d’un contrat pédagogique type déjà </w:t>
            </w:r>
            <w:proofErr w:type="gramStart"/>
            <w:r w:rsidRPr="00BC026D">
              <w:rPr>
                <w:rFonts w:eastAsia="Meiryo UI" w:cstheme="minorHAnsi"/>
                <w:bCs/>
                <w:sz w:val="20"/>
                <w:szCs w:val="20"/>
              </w:rPr>
              <w:t>formalisé</w:t>
            </w:r>
            <w:proofErr w:type="gramEnd"/>
            <w:r w:rsidRPr="00BC026D">
              <w:rPr>
                <w:rFonts w:eastAsia="Meiryo UI" w:cstheme="minorHAnsi"/>
                <w:bCs/>
                <w:sz w:val="20"/>
                <w:szCs w:val="20"/>
              </w:rPr>
              <w:t xml:space="preserve"> dans l’accord de coopération international en vigueur autorisant la mobilité, et applicable de manière identique à tous les étudiants bénéficiant de l’échange, ce document </w:t>
            </w:r>
            <w:r w:rsidR="00BC026D">
              <w:rPr>
                <w:rFonts w:eastAsia="Meiryo UI" w:cstheme="minorHAnsi"/>
                <w:bCs/>
                <w:sz w:val="20"/>
                <w:szCs w:val="20"/>
              </w:rPr>
              <w:t xml:space="preserve">devra être joint </w:t>
            </w:r>
            <w:r w:rsidRPr="00BC026D">
              <w:rPr>
                <w:rFonts w:eastAsia="Meiryo UI" w:cstheme="minorHAnsi"/>
                <w:bCs/>
                <w:sz w:val="20"/>
                <w:szCs w:val="20"/>
              </w:rPr>
              <w:t>à la candidature en lieu et place du contrat pédagogique individuel du candidat.</w:t>
            </w:r>
          </w:p>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Lettre de motivation du candidat pour sa mobilité</w:t>
            </w:r>
          </w:p>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Budget prévisionnel de la mobilité (page 2)</w:t>
            </w:r>
          </w:p>
          <w:p w:rsidR="00677D56" w:rsidRPr="00BC026D" w:rsidRDefault="00677D56" w:rsidP="00677D56">
            <w:pPr>
              <w:numPr>
                <w:ilvl w:val="0"/>
                <w:numId w:val="45"/>
              </w:numPr>
              <w:jc w:val="both"/>
              <w:rPr>
                <w:rFonts w:eastAsia="Meiryo UI" w:cstheme="minorHAnsi"/>
                <w:bCs/>
                <w:sz w:val="20"/>
                <w:szCs w:val="20"/>
                <w:u w:val="single"/>
              </w:rPr>
            </w:pPr>
            <w:r w:rsidRPr="00BC026D">
              <w:rPr>
                <w:rFonts w:eastAsia="Meiryo UI" w:cstheme="minorHAnsi"/>
                <w:bCs/>
                <w:sz w:val="20"/>
                <w:szCs w:val="20"/>
              </w:rPr>
              <w:t>Copie du certificat de scolarité à l’Université de Lorraine pour l’année académique de la mobilité</w:t>
            </w:r>
          </w:p>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Attestation sur l’honneur dûment signée par l’étudiant candidat (page 3)</w:t>
            </w:r>
          </w:p>
          <w:p w:rsidR="00677D56" w:rsidRPr="00BC026D" w:rsidRDefault="00677D56" w:rsidP="00677D56">
            <w:pPr>
              <w:numPr>
                <w:ilvl w:val="0"/>
                <w:numId w:val="46"/>
              </w:numPr>
              <w:contextualSpacing/>
              <w:rPr>
                <w:rFonts w:eastAsia="Meiryo UI" w:cstheme="minorHAnsi"/>
                <w:sz w:val="20"/>
                <w:szCs w:val="20"/>
              </w:rPr>
            </w:pPr>
            <w:r w:rsidRPr="00BC026D">
              <w:rPr>
                <w:rFonts w:eastAsia="Meiryo UI" w:cstheme="minorHAnsi"/>
                <w:sz w:val="20"/>
                <w:szCs w:val="20"/>
              </w:rPr>
              <w:t xml:space="preserve">Si le candidat a la nationalité du pays de destination de sa mobilité : document prouvant qu’il ne réside pas habituellement dans ce pays </w:t>
            </w:r>
            <w:r w:rsidRPr="00BC026D">
              <w:rPr>
                <w:rFonts w:eastAsia="Meiryo UI" w:cstheme="minorHAnsi"/>
                <w:color w:val="000000"/>
                <w:sz w:val="20"/>
                <w:szCs w:val="20"/>
              </w:rPr>
              <w:t>ou qu’il se trouve dans une situation particulière sur justificatif adapté (cette justification doit être apportée par une information explicite dans la lettre de motivation)</w:t>
            </w:r>
          </w:p>
          <w:p w:rsidR="00677D56" w:rsidRPr="00BC026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Courrier de recommandation de la composante, si celle-ci souhaite attirer l’attention de l’Université de Lorraine sur une situation particulière inhérente à la mobilité ou au candidat à prendre le cas échéant en considération dans l’examen de la candidature (facultatif)</w:t>
            </w:r>
          </w:p>
          <w:p w:rsidR="00677D56" w:rsidRPr="00400F1D" w:rsidRDefault="00677D56" w:rsidP="00677D56">
            <w:pPr>
              <w:numPr>
                <w:ilvl w:val="0"/>
                <w:numId w:val="46"/>
              </w:numPr>
              <w:ind w:left="714" w:hanging="357"/>
              <w:jc w:val="both"/>
              <w:rPr>
                <w:rFonts w:eastAsia="Meiryo UI" w:cstheme="minorHAnsi"/>
                <w:bCs/>
                <w:sz w:val="20"/>
                <w:szCs w:val="20"/>
              </w:rPr>
            </w:pPr>
            <w:r w:rsidRPr="00BC026D">
              <w:rPr>
                <w:rFonts w:eastAsia="Meiryo UI" w:cstheme="minorHAnsi"/>
                <w:bCs/>
                <w:sz w:val="20"/>
                <w:szCs w:val="20"/>
              </w:rPr>
              <w:t>RIB nominatif</w:t>
            </w:r>
          </w:p>
        </w:tc>
      </w:tr>
      <w:tr w:rsidR="00677D56" w:rsidRPr="00400F1D" w:rsidTr="00721CC0">
        <w:tc>
          <w:tcPr>
            <w:tcW w:w="1526" w:type="dxa"/>
            <w:shd w:val="clear" w:color="auto" w:fill="auto"/>
          </w:tcPr>
          <w:p w:rsidR="00677D56" w:rsidRPr="00400F1D" w:rsidRDefault="00677D56" w:rsidP="00721CC0">
            <w:pPr>
              <w:rPr>
                <w:rFonts w:eastAsia="Meiryo UI" w:cstheme="minorHAnsi"/>
                <w:b/>
                <w:bCs/>
                <w:sz w:val="20"/>
                <w:szCs w:val="20"/>
              </w:rPr>
            </w:pPr>
            <w:r w:rsidRPr="00400F1D">
              <w:rPr>
                <w:rFonts w:eastAsia="Meiryo UI" w:cstheme="minorHAnsi"/>
                <w:b/>
                <w:bCs/>
                <w:sz w:val="20"/>
                <w:szCs w:val="20"/>
              </w:rPr>
              <w:t>Stage</w:t>
            </w:r>
          </w:p>
        </w:tc>
        <w:tc>
          <w:tcPr>
            <w:tcW w:w="8647" w:type="dxa"/>
            <w:shd w:val="clear" w:color="auto" w:fill="auto"/>
          </w:tcPr>
          <w:p w:rsidR="00677D56" w:rsidRDefault="00677D56" w:rsidP="00677D56">
            <w:pPr>
              <w:pStyle w:val="Paragraphedeliste"/>
              <w:numPr>
                <w:ilvl w:val="0"/>
                <w:numId w:val="45"/>
              </w:numPr>
              <w:suppressAutoHyphens w:val="0"/>
              <w:spacing w:after="200" w:line="276" w:lineRule="auto"/>
              <w:contextualSpacing/>
              <w:rPr>
                <w:rFonts w:eastAsia="Meiryo UI" w:cstheme="minorHAnsi"/>
                <w:bCs/>
                <w:sz w:val="20"/>
                <w:szCs w:val="20"/>
              </w:rPr>
            </w:pPr>
            <w:r w:rsidRPr="007B58CC">
              <w:rPr>
                <w:rFonts w:eastAsia="Meiryo UI" w:cstheme="minorHAnsi"/>
                <w:bCs/>
                <w:sz w:val="20"/>
                <w:szCs w:val="20"/>
              </w:rPr>
              <w:t>Copie de la convention de stage établie pour le stage et signée par toutes les parties (organisme d’accueil et composante de rattachement à l’Université de Lorraine, étudiant) ou à défaut justification de l’absence de signature par toutes les parties.</w:t>
            </w:r>
          </w:p>
          <w:p w:rsidR="00677D56" w:rsidRPr="007B58CC" w:rsidRDefault="00677D56" w:rsidP="00677D56">
            <w:pPr>
              <w:pStyle w:val="Paragraphedeliste"/>
              <w:numPr>
                <w:ilvl w:val="0"/>
                <w:numId w:val="45"/>
              </w:numPr>
              <w:contextualSpacing/>
              <w:jc w:val="both"/>
              <w:rPr>
                <w:rFonts w:eastAsia="Meiryo UI" w:cstheme="minorHAnsi"/>
                <w:bCs/>
                <w:sz w:val="20"/>
                <w:szCs w:val="20"/>
              </w:rPr>
            </w:pPr>
            <w:r w:rsidRPr="007B58CC">
              <w:rPr>
                <w:rFonts w:eastAsia="Meiryo UI" w:cstheme="minorHAnsi"/>
                <w:bCs/>
                <w:sz w:val="20"/>
                <w:szCs w:val="20"/>
              </w:rPr>
              <w:t xml:space="preserve"> L’attestation</w:t>
            </w:r>
            <w:r>
              <w:rPr>
                <w:rFonts w:eastAsia="Meiryo UI" w:cstheme="minorHAnsi"/>
                <w:bCs/>
                <w:sz w:val="20"/>
                <w:szCs w:val="20"/>
              </w:rPr>
              <w:t xml:space="preserve"> de </w:t>
            </w:r>
            <w:r w:rsidRPr="007B58CC">
              <w:rPr>
                <w:rFonts w:eastAsia="Meiryo UI" w:cstheme="minorHAnsi"/>
                <w:bCs/>
                <w:sz w:val="20"/>
                <w:szCs w:val="20"/>
              </w:rPr>
              <w:t>rémunération</w:t>
            </w:r>
            <w:r>
              <w:rPr>
                <w:rFonts w:eastAsia="Meiryo UI" w:cstheme="minorHAnsi"/>
                <w:bCs/>
                <w:sz w:val="20"/>
                <w:szCs w:val="20"/>
              </w:rPr>
              <w:t xml:space="preserve"> ou de non-rémunération</w:t>
            </w:r>
            <w:r w:rsidRPr="007B58CC">
              <w:rPr>
                <w:rFonts w:eastAsia="Meiryo UI" w:cstheme="minorHAnsi"/>
                <w:bCs/>
                <w:sz w:val="20"/>
                <w:szCs w:val="20"/>
              </w:rPr>
              <w:t xml:space="preserve"> complétée et signée de l’organisme d’accueil si ce document est disponible au moment du dépôt de la candidature</w:t>
            </w:r>
            <w:r>
              <w:rPr>
                <w:rFonts w:eastAsia="Meiryo UI" w:cstheme="minorHAnsi"/>
                <w:bCs/>
                <w:sz w:val="20"/>
                <w:szCs w:val="20"/>
              </w:rPr>
              <w:t xml:space="preserve"> (page 4)</w:t>
            </w:r>
          </w:p>
          <w:p w:rsidR="00677D56" w:rsidRDefault="00677D56" w:rsidP="00677D56">
            <w:pPr>
              <w:numPr>
                <w:ilvl w:val="0"/>
                <w:numId w:val="45"/>
              </w:numPr>
              <w:jc w:val="both"/>
              <w:rPr>
                <w:rFonts w:eastAsia="Meiryo UI" w:cstheme="minorHAnsi"/>
                <w:bCs/>
                <w:sz w:val="20"/>
                <w:szCs w:val="20"/>
              </w:rPr>
            </w:pPr>
            <w:r w:rsidRPr="00400F1D">
              <w:rPr>
                <w:rFonts w:eastAsia="Meiryo UI" w:cstheme="minorHAnsi"/>
                <w:bCs/>
                <w:sz w:val="20"/>
                <w:szCs w:val="20"/>
              </w:rPr>
              <w:t xml:space="preserve">Lettre de motivation du candidat </w:t>
            </w:r>
            <w:r>
              <w:rPr>
                <w:rFonts w:eastAsia="Meiryo UI" w:cstheme="minorHAnsi"/>
                <w:bCs/>
                <w:sz w:val="20"/>
                <w:szCs w:val="20"/>
              </w:rPr>
              <w:t>pour sa mobilité</w:t>
            </w:r>
          </w:p>
          <w:p w:rsidR="00677D56" w:rsidRPr="0040135F" w:rsidRDefault="00677D56" w:rsidP="00677D56">
            <w:pPr>
              <w:numPr>
                <w:ilvl w:val="0"/>
                <w:numId w:val="45"/>
              </w:numPr>
              <w:jc w:val="both"/>
              <w:rPr>
                <w:rFonts w:eastAsia="Meiryo UI" w:cstheme="minorHAnsi"/>
                <w:bCs/>
                <w:sz w:val="20"/>
                <w:szCs w:val="20"/>
              </w:rPr>
            </w:pPr>
            <w:r>
              <w:rPr>
                <w:rFonts w:eastAsia="Meiryo UI" w:cstheme="minorHAnsi"/>
                <w:bCs/>
                <w:sz w:val="20"/>
                <w:szCs w:val="20"/>
              </w:rPr>
              <w:t>B</w:t>
            </w:r>
            <w:r w:rsidRPr="00400F1D">
              <w:rPr>
                <w:rFonts w:eastAsia="Meiryo UI" w:cstheme="minorHAnsi"/>
                <w:bCs/>
                <w:sz w:val="20"/>
                <w:szCs w:val="20"/>
              </w:rPr>
              <w:t>ud</w:t>
            </w:r>
            <w:r>
              <w:rPr>
                <w:rFonts w:eastAsia="Meiryo UI" w:cstheme="minorHAnsi"/>
                <w:bCs/>
                <w:sz w:val="20"/>
                <w:szCs w:val="20"/>
              </w:rPr>
              <w:t xml:space="preserve">get prévisionnel de la mobilité </w:t>
            </w:r>
            <w:r w:rsidRPr="00400F1D">
              <w:rPr>
                <w:rFonts w:eastAsia="Meiryo UI" w:cstheme="minorHAnsi"/>
                <w:bCs/>
                <w:sz w:val="20"/>
                <w:szCs w:val="20"/>
              </w:rPr>
              <w:t>(</w:t>
            </w:r>
            <w:r>
              <w:rPr>
                <w:rFonts w:eastAsia="Meiryo UI" w:cstheme="minorHAnsi"/>
                <w:bCs/>
                <w:sz w:val="20"/>
                <w:szCs w:val="20"/>
              </w:rPr>
              <w:t>page 2)</w:t>
            </w:r>
          </w:p>
          <w:p w:rsidR="00677D56" w:rsidRDefault="00677D56" w:rsidP="00677D56">
            <w:pPr>
              <w:numPr>
                <w:ilvl w:val="0"/>
                <w:numId w:val="45"/>
              </w:numPr>
              <w:jc w:val="both"/>
              <w:rPr>
                <w:rFonts w:eastAsia="Meiryo UI" w:cstheme="minorHAnsi"/>
                <w:bCs/>
                <w:sz w:val="20"/>
                <w:szCs w:val="20"/>
              </w:rPr>
            </w:pPr>
            <w:r w:rsidRPr="005B7390">
              <w:rPr>
                <w:rFonts w:eastAsia="Meiryo UI" w:cstheme="minorHAnsi"/>
                <w:bCs/>
                <w:sz w:val="20"/>
                <w:szCs w:val="20"/>
              </w:rPr>
              <w:t xml:space="preserve">Copie du certificat de scolarité à l’Université de Lorraine pour l’année académique </w:t>
            </w:r>
            <w:r>
              <w:rPr>
                <w:rFonts w:eastAsia="Meiryo UI" w:cstheme="minorHAnsi"/>
                <w:bCs/>
                <w:sz w:val="20"/>
                <w:szCs w:val="20"/>
              </w:rPr>
              <w:t>de la mobilité</w:t>
            </w:r>
          </w:p>
          <w:p w:rsidR="00677D56" w:rsidRPr="005B7390" w:rsidRDefault="00677D56" w:rsidP="00677D56">
            <w:pPr>
              <w:numPr>
                <w:ilvl w:val="0"/>
                <w:numId w:val="45"/>
              </w:numPr>
              <w:jc w:val="both"/>
              <w:rPr>
                <w:rFonts w:eastAsia="Meiryo UI" w:cstheme="minorHAnsi"/>
                <w:bCs/>
                <w:sz w:val="20"/>
                <w:szCs w:val="20"/>
              </w:rPr>
            </w:pPr>
            <w:r w:rsidRPr="005B7390">
              <w:rPr>
                <w:rFonts w:eastAsia="Meiryo UI" w:cstheme="minorHAnsi"/>
                <w:bCs/>
                <w:sz w:val="20"/>
                <w:szCs w:val="20"/>
              </w:rPr>
              <w:t>Attestation sur l’honneur dûment signée par l’étudiant candidat (</w:t>
            </w:r>
            <w:r>
              <w:rPr>
                <w:rFonts w:eastAsia="Meiryo UI" w:cstheme="minorHAnsi"/>
                <w:bCs/>
                <w:sz w:val="20"/>
                <w:szCs w:val="20"/>
              </w:rPr>
              <w:t>page 3)</w:t>
            </w:r>
          </w:p>
          <w:p w:rsidR="00677D56" w:rsidRPr="00400F1D" w:rsidRDefault="00677D56" w:rsidP="00677D56">
            <w:pPr>
              <w:numPr>
                <w:ilvl w:val="0"/>
                <w:numId w:val="45"/>
              </w:numPr>
              <w:contextualSpacing/>
              <w:rPr>
                <w:rFonts w:eastAsia="Meiryo UI" w:cstheme="minorHAnsi"/>
                <w:sz w:val="20"/>
                <w:szCs w:val="20"/>
              </w:rPr>
            </w:pPr>
            <w:r>
              <w:rPr>
                <w:rFonts w:eastAsia="Meiryo UI" w:cstheme="minorHAnsi"/>
                <w:sz w:val="20"/>
                <w:szCs w:val="20"/>
              </w:rPr>
              <w:t>Si</w:t>
            </w:r>
            <w:r w:rsidRPr="00400F1D">
              <w:rPr>
                <w:rFonts w:eastAsia="Meiryo UI" w:cstheme="minorHAnsi"/>
                <w:sz w:val="20"/>
                <w:szCs w:val="20"/>
              </w:rPr>
              <w:t xml:space="preserve"> le candidat a la nationalité du pays de destination de sa mobilité : </w:t>
            </w:r>
            <w:r>
              <w:rPr>
                <w:rFonts w:eastAsia="Meiryo UI" w:cstheme="minorHAnsi"/>
                <w:sz w:val="20"/>
                <w:szCs w:val="20"/>
              </w:rPr>
              <w:t>Document prouvant</w:t>
            </w:r>
            <w:r w:rsidRPr="00400F1D">
              <w:rPr>
                <w:rFonts w:eastAsia="Meiryo UI" w:cstheme="minorHAnsi"/>
                <w:sz w:val="20"/>
                <w:szCs w:val="20"/>
              </w:rPr>
              <w:t xml:space="preserve"> qu’il ne réside pas habituellement dans ce pays </w:t>
            </w:r>
            <w:r w:rsidRPr="00400F1D">
              <w:rPr>
                <w:rFonts w:eastAsia="Meiryo UI" w:cstheme="minorHAnsi"/>
                <w:color w:val="000000"/>
                <w:sz w:val="20"/>
                <w:szCs w:val="20"/>
              </w:rPr>
              <w:t xml:space="preserve">ou qu’il se trouve dans une situation particulière </w:t>
            </w:r>
            <w:r>
              <w:rPr>
                <w:rFonts w:eastAsia="Meiryo UI" w:cstheme="minorHAnsi"/>
                <w:color w:val="000000"/>
                <w:sz w:val="20"/>
                <w:szCs w:val="20"/>
              </w:rPr>
              <w:t>sur</w:t>
            </w:r>
            <w:r w:rsidRPr="00400F1D">
              <w:rPr>
                <w:rFonts w:eastAsia="Meiryo UI" w:cstheme="minorHAnsi"/>
                <w:color w:val="000000"/>
                <w:sz w:val="20"/>
                <w:szCs w:val="20"/>
              </w:rPr>
              <w:t xml:space="preserve"> justificatif adapté (cette justification </w:t>
            </w:r>
            <w:r>
              <w:rPr>
                <w:rFonts w:eastAsia="Meiryo UI" w:cstheme="minorHAnsi"/>
                <w:color w:val="000000"/>
                <w:sz w:val="20"/>
                <w:szCs w:val="20"/>
              </w:rPr>
              <w:t>doit</w:t>
            </w:r>
            <w:r w:rsidRPr="00400F1D">
              <w:rPr>
                <w:rFonts w:eastAsia="Meiryo UI" w:cstheme="minorHAnsi"/>
                <w:color w:val="000000"/>
                <w:sz w:val="20"/>
                <w:szCs w:val="20"/>
              </w:rPr>
              <w:t xml:space="preserve"> être apportée par une information explicite </w:t>
            </w:r>
            <w:r>
              <w:rPr>
                <w:rFonts w:eastAsia="Meiryo UI" w:cstheme="minorHAnsi"/>
                <w:color w:val="000000"/>
                <w:sz w:val="20"/>
                <w:szCs w:val="20"/>
              </w:rPr>
              <w:t>dans</w:t>
            </w:r>
            <w:r w:rsidRPr="00400F1D">
              <w:rPr>
                <w:rFonts w:eastAsia="Meiryo UI" w:cstheme="minorHAnsi"/>
                <w:color w:val="000000"/>
                <w:sz w:val="20"/>
                <w:szCs w:val="20"/>
              </w:rPr>
              <w:t xml:space="preserve"> la lettre de motivation)</w:t>
            </w:r>
          </w:p>
          <w:p w:rsidR="00677D56" w:rsidRDefault="00677D56" w:rsidP="00677D56">
            <w:pPr>
              <w:numPr>
                <w:ilvl w:val="0"/>
                <w:numId w:val="45"/>
              </w:numPr>
              <w:jc w:val="both"/>
              <w:rPr>
                <w:rFonts w:eastAsia="Meiryo UI" w:cstheme="minorHAnsi"/>
                <w:bCs/>
                <w:sz w:val="20"/>
                <w:szCs w:val="20"/>
              </w:rPr>
            </w:pPr>
            <w:r>
              <w:rPr>
                <w:rFonts w:eastAsia="Meiryo UI" w:cstheme="minorHAnsi"/>
                <w:bCs/>
                <w:sz w:val="20"/>
                <w:szCs w:val="20"/>
              </w:rPr>
              <w:t>C</w:t>
            </w:r>
            <w:r w:rsidRPr="00400F1D">
              <w:rPr>
                <w:rFonts w:eastAsia="Meiryo UI" w:cstheme="minorHAnsi"/>
                <w:bCs/>
                <w:sz w:val="20"/>
                <w:szCs w:val="20"/>
              </w:rPr>
              <w:t>ourrier de recommandation de la composante</w:t>
            </w:r>
            <w:r>
              <w:rPr>
                <w:rFonts w:eastAsia="Meiryo UI" w:cstheme="minorHAnsi"/>
                <w:bCs/>
                <w:sz w:val="20"/>
                <w:szCs w:val="20"/>
              </w:rPr>
              <w:t>,</w:t>
            </w:r>
            <w:r w:rsidRPr="00400F1D">
              <w:rPr>
                <w:rFonts w:eastAsia="Meiryo UI" w:cstheme="minorHAnsi"/>
                <w:bCs/>
                <w:sz w:val="20"/>
                <w:szCs w:val="20"/>
              </w:rPr>
              <w:t xml:space="preserve"> si celle-ci souhaite attirer l’attention de l’Université de Lorraine sur une situation particulière inhérente à la mobilité ou au candidat à prendre le cas échéant en considération dans l’examen de la candidature</w:t>
            </w:r>
            <w:r>
              <w:rPr>
                <w:rFonts w:eastAsia="Meiryo UI" w:cstheme="minorHAnsi"/>
                <w:bCs/>
                <w:sz w:val="20"/>
                <w:szCs w:val="20"/>
              </w:rPr>
              <w:t xml:space="preserve"> (facultatif)</w:t>
            </w:r>
          </w:p>
          <w:p w:rsidR="00677D56" w:rsidRPr="00400F1D" w:rsidRDefault="00677D56" w:rsidP="00677D56">
            <w:pPr>
              <w:numPr>
                <w:ilvl w:val="0"/>
                <w:numId w:val="45"/>
              </w:numPr>
              <w:jc w:val="both"/>
              <w:rPr>
                <w:rFonts w:eastAsia="Meiryo UI" w:cstheme="minorHAnsi"/>
                <w:bCs/>
                <w:sz w:val="20"/>
                <w:szCs w:val="20"/>
              </w:rPr>
            </w:pPr>
            <w:r>
              <w:rPr>
                <w:rFonts w:eastAsia="Meiryo UI" w:cstheme="minorHAnsi"/>
                <w:bCs/>
                <w:sz w:val="20"/>
                <w:szCs w:val="20"/>
              </w:rPr>
              <w:t>RIB nominatif</w:t>
            </w:r>
          </w:p>
        </w:tc>
      </w:tr>
      <w:tr w:rsidR="00677D56" w:rsidRPr="00400F1D" w:rsidTr="00721CC0">
        <w:tc>
          <w:tcPr>
            <w:tcW w:w="1526" w:type="dxa"/>
            <w:shd w:val="clear" w:color="auto" w:fill="auto"/>
          </w:tcPr>
          <w:p w:rsidR="00677D56" w:rsidRPr="00400F1D" w:rsidRDefault="00677D56" w:rsidP="00721CC0">
            <w:pPr>
              <w:rPr>
                <w:rFonts w:eastAsia="Meiryo UI" w:cstheme="minorHAnsi"/>
                <w:b/>
                <w:bCs/>
                <w:sz w:val="20"/>
                <w:szCs w:val="20"/>
              </w:rPr>
            </w:pPr>
            <w:r w:rsidRPr="00400F1D">
              <w:rPr>
                <w:rFonts w:eastAsia="Meiryo UI" w:cstheme="minorHAnsi"/>
                <w:b/>
                <w:bCs/>
                <w:sz w:val="20"/>
                <w:szCs w:val="20"/>
              </w:rPr>
              <w:t>Mobilité combinée (académique + stage)</w:t>
            </w:r>
          </w:p>
        </w:tc>
        <w:tc>
          <w:tcPr>
            <w:tcW w:w="8647" w:type="dxa"/>
            <w:shd w:val="clear" w:color="auto" w:fill="auto"/>
          </w:tcPr>
          <w:p w:rsidR="00677D56" w:rsidRPr="009243F2" w:rsidRDefault="00677D56" w:rsidP="00677D56">
            <w:pPr>
              <w:numPr>
                <w:ilvl w:val="0"/>
                <w:numId w:val="46"/>
              </w:numPr>
              <w:jc w:val="both"/>
              <w:rPr>
                <w:rFonts w:eastAsia="Meiryo UI" w:cstheme="minorHAnsi"/>
                <w:bCs/>
                <w:sz w:val="20"/>
                <w:szCs w:val="20"/>
              </w:rPr>
            </w:pPr>
            <w:r w:rsidRPr="00400F1D">
              <w:rPr>
                <w:rFonts w:eastAsia="Meiryo UI" w:cstheme="minorHAnsi"/>
                <w:bCs/>
                <w:sz w:val="20"/>
                <w:szCs w:val="20"/>
              </w:rPr>
              <w:t xml:space="preserve">Copie de la lettre d’admission dans l’établissement d’accueil (ou à défaut copie du mail de </w:t>
            </w:r>
            <w:r w:rsidRPr="009243F2">
              <w:rPr>
                <w:rFonts w:eastAsia="Meiryo UI" w:cstheme="minorHAnsi"/>
                <w:bCs/>
                <w:sz w:val="20"/>
                <w:szCs w:val="20"/>
              </w:rPr>
              <w:t>confirmation d’admission de l’établissement d’accueil)</w:t>
            </w:r>
          </w:p>
          <w:p w:rsidR="00677D56" w:rsidRPr="00BC026D" w:rsidRDefault="00677D56" w:rsidP="00677D56">
            <w:pPr>
              <w:numPr>
                <w:ilvl w:val="0"/>
                <w:numId w:val="46"/>
              </w:numPr>
              <w:jc w:val="both"/>
              <w:rPr>
                <w:rFonts w:eastAsia="Meiryo UI" w:cstheme="minorHAnsi"/>
                <w:bCs/>
                <w:sz w:val="20"/>
                <w:szCs w:val="20"/>
              </w:rPr>
            </w:pPr>
            <w:r w:rsidRPr="00BC026D">
              <w:rPr>
                <w:rFonts w:eastAsia="Meiryo UI" w:cstheme="minorHAnsi"/>
                <w:bCs/>
                <w:sz w:val="20"/>
                <w:szCs w:val="20"/>
              </w:rPr>
              <w:lastRenderedPageBreak/>
              <w:t>Si la lettre ou le mail d’admission dans l’établissement d’accueil ne comporte pas cette information, un justificatif précisant les dates prévisionnelles de la partie académique de la mobilité et les dates prévisionnelles de la partie stage de la mobilité.</w:t>
            </w:r>
          </w:p>
          <w:p w:rsidR="00677D56" w:rsidRPr="00BC026D" w:rsidRDefault="00677D56" w:rsidP="00BC026D">
            <w:pPr>
              <w:numPr>
                <w:ilvl w:val="0"/>
                <w:numId w:val="46"/>
              </w:numPr>
              <w:jc w:val="both"/>
              <w:rPr>
                <w:rFonts w:eastAsia="Meiryo UI" w:cstheme="minorHAnsi"/>
                <w:bCs/>
                <w:sz w:val="20"/>
                <w:szCs w:val="20"/>
              </w:rPr>
            </w:pPr>
            <w:r w:rsidRPr="00BC026D">
              <w:rPr>
                <w:rFonts w:eastAsia="Meiryo UI" w:cstheme="minorHAnsi"/>
                <w:bCs/>
                <w:sz w:val="20"/>
                <w:szCs w:val="20"/>
              </w:rPr>
              <w:t xml:space="preserve">Contrat pédagogique de la mobilité signé de toutes les parties (établissement d’accueil, composante de rattachement à l’UL, étudiant) ou à défaut contrat en cours de signature avec justification de l’absence de signature par toutes les parties.  Ce contrat doit être établi au nom de l’étudiant candidat à une aide AMOBUL. Dans le cas particulier d’un contrat pédagogique type déjà </w:t>
            </w:r>
            <w:proofErr w:type="gramStart"/>
            <w:r w:rsidRPr="00BC026D">
              <w:rPr>
                <w:rFonts w:eastAsia="Meiryo UI" w:cstheme="minorHAnsi"/>
                <w:bCs/>
                <w:sz w:val="20"/>
                <w:szCs w:val="20"/>
              </w:rPr>
              <w:t>formalisé</w:t>
            </w:r>
            <w:proofErr w:type="gramEnd"/>
            <w:r w:rsidRPr="00BC026D">
              <w:rPr>
                <w:rFonts w:eastAsia="Meiryo UI" w:cstheme="minorHAnsi"/>
                <w:bCs/>
                <w:sz w:val="20"/>
                <w:szCs w:val="20"/>
              </w:rPr>
              <w:t xml:space="preserve"> dans l’accord de coopération international en vigueur autorisant la mobilité, et applicable de manière identique à tous les étudiants bénéficiant de l’échange, ce document </w:t>
            </w:r>
            <w:r w:rsidR="00BC026D">
              <w:rPr>
                <w:rFonts w:eastAsia="Meiryo UI" w:cstheme="minorHAnsi"/>
                <w:bCs/>
                <w:sz w:val="20"/>
                <w:szCs w:val="20"/>
              </w:rPr>
              <w:t xml:space="preserve">devra être joint </w:t>
            </w:r>
            <w:r w:rsidRPr="00BC026D">
              <w:rPr>
                <w:rFonts w:eastAsia="Meiryo UI" w:cstheme="minorHAnsi"/>
                <w:bCs/>
                <w:sz w:val="20"/>
                <w:szCs w:val="20"/>
              </w:rPr>
              <w:t>à la candidature en lieu et place du contrat pédagogique individuel du candidat.</w:t>
            </w:r>
          </w:p>
          <w:p w:rsidR="00677D56" w:rsidRPr="00BC026D" w:rsidRDefault="00677D56" w:rsidP="00677D56">
            <w:pPr>
              <w:numPr>
                <w:ilvl w:val="0"/>
                <w:numId w:val="46"/>
              </w:numPr>
              <w:jc w:val="both"/>
              <w:rPr>
                <w:rFonts w:eastAsia="Meiryo UI" w:cstheme="minorHAnsi"/>
                <w:bCs/>
                <w:sz w:val="20"/>
                <w:szCs w:val="20"/>
              </w:rPr>
            </w:pPr>
            <w:r w:rsidRPr="00BC026D">
              <w:rPr>
                <w:rFonts w:eastAsia="Meiryo UI" w:cstheme="minorHAnsi"/>
                <w:bCs/>
                <w:sz w:val="20"/>
                <w:szCs w:val="20"/>
              </w:rPr>
              <w:t xml:space="preserve">Copie de la convention de stage établie pour le stage et signée par toutes les parties (organisme d’accueil et composante de rattachement à l’Université de Lorraine, étudiant) </w:t>
            </w:r>
            <w:r w:rsidRPr="00BC026D">
              <w:rPr>
                <w:rFonts w:eastAsia="Meiryo UI" w:cstheme="minorHAnsi"/>
                <w:bCs/>
                <w:i/>
                <w:sz w:val="20"/>
                <w:szCs w:val="20"/>
              </w:rPr>
              <w:t>si disponible au moment du dépôt de la candidature</w:t>
            </w:r>
            <w:r w:rsidRPr="00BC026D">
              <w:rPr>
                <w:rFonts w:eastAsia="Meiryo UI" w:cstheme="minorHAnsi"/>
                <w:bCs/>
                <w:sz w:val="20"/>
                <w:szCs w:val="20"/>
              </w:rPr>
              <w:t xml:space="preserve"> </w:t>
            </w:r>
          </w:p>
          <w:p w:rsidR="00677D56" w:rsidRPr="00BC026D" w:rsidRDefault="00677D56" w:rsidP="00677D56">
            <w:pPr>
              <w:pStyle w:val="Paragraphedeliste"/>
              <w:numPr>
                <w:ilvl w:val="0"/>
                <w:numId w:val="46"/>
              </w:numPr>
              <w:contextualSpacing/>
              <w:jc w:val="both"/>
              <w:rPr>
                <w:rFonts w:eastAsia="Meiryo UI" w:cstheme="minorHAnsi"/>
                <w:bCs/>
                <w:sz w:val="20"/>
                <w:szCs w:val="20"/>
              </w:rPr>
            </w:pPr>
            <w:r w:rsidRPr="00BC026D">
              <w:rPr>
                <w:rFonts w:eastAsia="Meiryo UI" w:cstheme="minorHAnsi"/>
                <w:bCs/>
                <w:sz w:val="20"/>
                <w:szCs w:val="20"/>
              </w:rPr>
              <w:t>L’attestation de rémunération ou de non-rémunération complétée et signée de l’organisme d’accueil si ce document est disponible au moment du dépôt de la candidature (page 4)</w:t>
            </w:r>
          </w:p>
          <w:p w:rsidR="00677D56" w:rsidRPr="00BC026D" w:rsidRDefault="00677D56" w:rsidP="00677D56">
            <w:pPr>
              <w:pStyle w:val="Paragraphedeliste"/>
              <w:numPr>
                <w:ilvl w:val="0"/>
                <w:numId w:val="46"/>
              </w:numPr>
              <w:contextualSpacing/>
              <w:jc w:val="both"/>
              <w:rPr>
                <w:rFonts w:eastAsia="Meiryo UI" w:cstheme="minorHAnsi"/>
                <w:bCs/>
                <w:sz w:val="20"/>
                <w:szCs w:val="20"/>
              </w:rPr>
            </w:pPr>
            <w:r w:rsidRPr="00BC026D">
              <w:rPr>
                <w:rFonts w:eastAsia="Meiryo UI" w:cstheme="minorHAnsi"/>
                <w:bCs/>
                <w:sz w:val="20"/>
                <w:szCs w:val="20"/>
              </w:rPr>
              <w:t>Lettre de motivation du candidat pour sa mobilité</w:t>
            </w:r>
          </w:p>
          <w:p w:rsidR="00677D56" w:rsidRPr="00BC026D" w:rsidRDefault="00677D56" w:rsidP="00677D56">
            <w:pPr>
              <w:numPr>
                <w:ilvl w:val="0"/>
                <w:numId w:val="46"/>
              </w:numPr>
              <w:jc w:val="both"/>
              <w:rPr>
                <w:rFonts w:eastAsia="Meiryo UI" w:cstheme="minorHAnsi"/>
                <w:bCs/>
                <w:sz w:val="20"/>
                <w:szCs w:val="20"/>
              </w:rPr>
            </w:pPr>
            <w:r w:rsidRPr="00BC026D">
              <w:rPr>
                <w:rFonts w:eastAsia="Meiryo UI" w:cstheme="minorHAnsi"/>
                <w:bCs/>
                <w:sz w:val="20"/>
                <w:szCs w:val="20"/>
              </w:rPr>
              <w:t>Budget prévisionnel de la mobilité (page 2)</w:t>
            </w:r>
          </w:p>
          <w:p w:rsidR="00677D56" w:rsidRPr="00BC026D" w:rsidRDefault="00677D56" w:rsidP="00677D56">
            <w:pPr>
              <w:numPr>
                <w:ilvl w:val="0"/>
                <w:numId w:val="46"/>
              </w:numPr>
              <w:jc w:val="both"/>
              <w:rPr>
                <w:rFonts w:eastAsia="Meiryo UI" w:cstheme="minorHAnsi"/>
                <w:bCs/>
                <w:sz w:val="20"/>
                <w:szCs w:val="20"/>
              </w:rPr>
            </w:pPr>
            <w:r w:rsidRPr="00BC026D">
              <w:rPr>
                <w:rFonts w:eastAsia="Meiryo UI" w:cstheme="minorHAnsi"/>
                <w:bCs/>
                <w:sz w:val="20"/>
                <w:szCs w:val="20"/>
              </w:rPr>
              <w:t>Copie du certificat de scolarité à l’Université de Lorraine pour l’année académique de la mobilité</w:t>
            </w:r>
          </w:p>
          <w:p w:rsidR="00677D56" w:rsidRPr="00BC026D" w:rsidRDefault="00677D56" w:rsidP="00677D56">
            <w:pPr>
              <w:numPr>
                <w:ilvl w:val="0"/>
                <w:numId w:val="46"/>
              </w:numPr>
              <w:jc w:val="both"/>
              <w:rPr>
                <w:rFonts w:eastAsia="Meiryo UI" w:cstheme="minorHAnsi"/>
                <w:bCs/>
                <w:sz w:val="20"/>
                <w:szCs w:val="20"/>
              </w:rPr>
            </w:pPr>
            <w:r w:rsidRPr="00BC026D">
              <w:rPr>
                <w:rFonts w:eastAsia="Meiryo UI" w:cstheme="minorHAnsi"/>
                <w:bCs/>
                <w:sz w:val="20"/>
                <w:szCs w:val="20"/>
              </w:rPr>
              <w:t>Attestation sur l’honneur dûment signée par l’étudiant candidat (page 3)</w:t>
            </w:r>
          </w:p>
          <w:p w:rsidR="00677D56" w:rsidRPr="00BC026D" w:rsidRDefault="00677D56" w:rsidP="00677D56">
            <w:pPr>
              <w:numPr>
                <w:ilvl w:val="0"/>
                <w:numId w:val="46"/>
              </w:numPr>
              <w:contextualSpacing/>
              <w:rPr>
                <w:rFonts w:eastAsia="Meiryo UI" w:cstheme="minorHAnsi"/>
                <w:sz w:val="20"/>
                <w:szCs w:val="20"/>
              </w:rPr>
            </w:pPr>
            <w:r w:rsidRPr="00BC026D">
              <w:rPr>
                <w:rFonts w:eastAsia="Meiryo UI" w:cstheme="minorHAnsi"/>
                <w:sz w:val="20"/>
                <w:szCs w:val="20"/>
              </w:rPr>
              <w:t xml:space="preserve">Si le candidat a la nationalité du pays de destination de sa mobilité : Document prouvant qu’il ne réside pas habituellement dans ce pays </w:t>
            </w:r>
            <w:r w:rsidRPr="00BC026D">
              <w:rPr>
                <w:rFonts w:eastAsia="Meiryo UI" w:cstheme="minorHAnsi"/>
                <w:color w:val="000000"/>
                <w:sz w:val="20"/>
                <w:szCs w:val="20"/>
              </w:rPr>
              <w:t>ou qu’il se trouve dans une situation particulière sur justificatif adapté (cette justification doit être apportée par une information explicite dans la lettre de motivation)</w:t>
            </w:r>
          </w:p>
          <w:p w:rsidR="00677D56" w:rsidRPr="00BC026D" w:rsidRDefault="00677D56" w:rsidP="00677D56">
            <w:pPr>
              <w:numPr>
                <w:ilvl w:val="0"/>
                <w:numId w:val="46"/>
              </w:numPr>
              <w:contextualSpacing/>
              <w:rPr>
                <w:rFonts w:eastAsia="Meiryo UI" w:cstheme="minorHAnsi"/>
                <w:sz w:val="20"/>
                <w:szCs w:val="20"/>
              </w:rPr>
            </w:pPr>
            <w:r w:rsidRPr="00BC026D">
              <w:rPr>
                <w:rFonts w:eastAsia="Meiryo UI" w:cstheme="minorHAnsi"/>
                <w:bCs/>
                <w:sz w:val="20"/>
                <w:szCs w:val="20"/>
              </w:rPr>
              <w:t>Courrier de recommandation de la composante, si celle-ci souhaite attirer l’attention de l’Université de Lorraine sur une situation particulière inhérente à la mobilité ou au candidat à prendre le cas échéant en considération dans l’examen de la candidature (facultatif)</w:t>
            </w:r>
          </w:p>
          <w:p w:rsidR="00677D56" w:rsidRPr="00400F1D" w:rsidRDefault="00677D56" w:rsidP="00677D56">
            <w:pPr>
              <w:numPr>
                <w:ilvl w:val="0"/>
                <w:numId w:val="46"/>
              </w:numPr>
              <w:contextualSpacing/>
              <w:rPr>
                <w:rFonts w:eastAsia="Meiryo UI" w:cstheme="minorHAnsi"/>
                <w:bCs/>
                <w:sz w:val="20"/>
                <w:szCs w:val="20"/>
              </w:rPr>
            </w:pPr>
            <w:r w:rsidRPr="00BC026D">
              <w:rPr>
                <w:rFonts w:eastAsia="Meiryo UI" w:cstheme="minorHAnsi"/>
                <w:sz w:val="20"/>
                <w:szCs w:val="20"/>
              </w:rPr>
              <w:t>RIB nominatif</w:t>
            </w:r>
          </w:p>
        </w:tc>
      </w:tr>
    </w:tbl>
    <w:p w:rsidR="00F756C3" w:rsidRDefault="00F756C3" w:rsidP="00177CEF">
      <w:pPr>
        <w:pStyle w:val="Sous-titre"/>
        <w:jc w:val="both"/>
        <w:rPr>
          <w:rFonts w:eastAsia="Meiryo UI"/>
        </w:rPr>
      </w:pPr>
    </w:p>
    <w:p w:rsidR="00F756C3" w:rsidRDefault="00F756C3" w:rsidP="00177CEF">
      <w:pPr>
        <w:pStyle w:val="Sous-titre"/>
        <w:jc w:val="both"/>
        <w:rPr>
          <w:rFonts w:eastAsia="Meiryo UI"/>
        </w:rPr>
      </w:pPr>
    </w:p>
    <w:p w:rsidR="00677D56" w:rsidRDefault="00677D56" w:rsidP="00177CEF">
      <w:pPr>
        <w:pStyle w:val="Sous-titre"/>
        <w:jc w:val="both"/>
        <w:rPr>
          <w:rFonts w:eastAsia="Meiryo UI"/>
        </w:rPr>
      </w:pPr>
      <w:r w:rsidRPr="00E828B7">
        <w:rPr>
          <w:rFonts w:eastAsia="Meiryo UI"/>
        </w:rPr>
        <w:t xml:space="preserve">Liste des pièces obligatoires pouvant être </w:t>
      </w:r>
      <w:r>
        <w:rPr>
          <w:rFonts w:eastAsia="Meiryo UI"/>
        </w:rPr>
        <w:t>déposées</w:t>
      </w:r>
      <w:r w:rsidRPr="00E828B7">
        <w:rPr>
          <w:rFonts w:eastAsia="Meiryo UI"/>
        </w:rPr>
        <w:t xml:space="preserve"> APRES </w:t>
      </w:r>
      <w:r>
        <w:rPr>
          <w:rFonts w:eastAsia="Meiryo UI"/>
        </w:rPr>
        <w:t>l’enregistrement</w:t>
      </w:r>
      <w:r w:rsidRPr="00E828B7">
        <w:rPr>
          <w:rFonts w:eastAsia="Meiryo UI"/>
        </w:rPr>
        <w:t xml:space="preserve"> de la candidature initiale</w:t>
      </w:r>
      <w:r>
        <w:rPr>
          <w:rFonts w:eastAsia="Meiryo UI"/>
        </w:rPr>
        <w:t> :</w:t>
      </w:r>
    </w:p>
    <w:p w:rsidR="00677D56" w:rsidRDefault="00677D56" w:rsidP="00177CEF">
      <w:pPr>
        <w:pStyle w:val="Paragraphedeliste"/>
        <w:numPr>
          <w:ilvl w:val="0"/>
          <w:numId w:val="47"/>
        </w:numPr>
        <w:jc w:val="both"/>
      </w:pPr>
      <w:proofErr w:type="gramStart"/>
      <w:r>
        <w:t>les</w:t>
      </w:r>
      <w:proofErr w:type="gramEnd"/>
      <w:r>
        <w:t xml:space="preserve"> </w:t>
      </w:r>
      <w:r w:rsidRPr="00677D56">
        <w:t>documents qui ne sont pas encore rendus disponibles au moment de la candidature :</w:t>
      </w:r>
    </w:p>
    <w:p w:rsidR="00677D56" w:rsidRDefault="00677D56" w:rsidP="00177CEF">
      <w:pPr>
        <w:pStyle w:val="Paragraphedeliste"/>
        <w:numPr>
          <w:ilvl w:val="1"/>
          <w:numId w:val="47"/>
        </w:numPr>
        <w:spacing w:before="120"/>
        <w:ind w:left="1434" w:hanging="357"/>
        <w:jc w:val="both"/>
      </w:pPr>
      <w:proofErr w:type="gramStart"/>
      <w:r>
        <w:t>convention</w:t>
      </w:r>
      <w:proofErr w:type="gramEnd"/>
      <w:r>
        <w:t xml:space="preserve"> </w:t>
      </w:r>
      <w:r w:rsidRPr="00677D56">
        <w:t>de stage pour les mobilités combinées dont le stage se déroule au milieu ou à la fin de la partie académique de la mobilité</w:t>
      </w:r>
    </w:p>
    <w:p w:rsidR="00677D56" w:rsidRPr="00677D56" w:rsidRDefault="00677D56" w:rsidP="00177CEF">
      <w:pPr>
        <w:pStyle w:val="Paragraphedeliste"/>
        <w:numPr>
          <w:ilvl w:val="0"/>
          <w:numId w:val="47"/>
        </w:numPr>
        <w:spacing w:before="120"/>
        <w:jc w:val="both"/>
      </w:pPr>
      <w:proofErr w:type="gramStart"/>
      <w:r>
        <w:t>la</w:t>
      </w:r>
      <w:proofErr w:type="gramEnd"/>
      <w:r>
        <w:t xml:space="preserve"> </w:t>
      </w:r>
      <w:r w:rsidRPr="00677D56">
        <w:t xml:space="preserve">signature de toutes les parties sur le contrat pédagogique ou la convention de stage </w:t>
      </w:r>
      <w:r w:rsidRPr="00677D56">
        <w:rPr>
          <w:rFonts w:ascii="Trade Gothic LT Std Bold" w:hAnsi="Trade Gothic LT Std Bold"/>
        </w:rPr>
        <w:t>si l’absence d’une signature est dûment justifiée dans la candidature</w:t>
      </w:r>
    </w:p>
    <w:p w:rsidR="00431700" w:rsidRDefault="00431700" w:rsidP="00177CEF">
      <w:pPr>
        <w:pStyle w:val="Paragraphedeliste"/>
        <w:numPr>
          <w:ilvl w:val="0"/>
          <w:numId w:val="47"/>
        </w:numPr>
        <w:spacing w:before="120"/>
        <w:jc w:val="both"/>
      </w:pPr>
      <w:proofErr w:type="gramStart"/>
      <w:r>
        <w:t>l’attestation</w:t>
      </w:r>
      <w:proofErr w:type="gramEnd"/>
      <w:r>
        <w:t xml:space="preserve"> de résidence dans le pays d’accueil si la mobilité a lieu dans les pays transfrontaliers suivants : Allemagne et Belgique </w:t>
      </w:r>
      <w:r w:rsidRPr="00431700">
        <w:rPr>
          <w:rFonts w:ascii="Trade Gothic LT Std Bold" w:hAnsi="Trade Gothic LT Std Bold"/>
        </w:rPr>
        <w:t>dès lors que la distance domicile/stage est inférieure à 100 km</w:t>
      </w:r>
      <w:r>
        <w:t>. L’attestation doit comporter une preuve de résidence dans le pays d’accueil (copie du bail au nom de l’étudiant ou copie d’une facture électricité ou gaz au nom de l’étudiant - Si l’étudiant est hébergé chez un particulier, l’attestation doit être établie par le particulier concerné avec copie du bail à son nom et copie d’une facture électricité ou gaz datant de moins de 3 mois)</w:t>
      </w:r>
    </w:p>
    <w:p w:rsidR="00431700" w:rsidRDefault="00431700" w:rsidP="00177CEF">
      <w:pPr>
        <w:pStyle w:val="Paragraphedeliste"/>
        <w:numPr>
          <w:ilvl w:val="0"/>
          <w:numId w:val="47"/>
        </w:numPr>
        <w:spacing w:before="120"/>
        <w:jc w:val="both"/>
      </w:pPr>
      <w:proofErr w:type="gramStart"/>
      <w:r w:rsidRPr="00431700">
        <w:rPr>
          <w:rFonts w:ascii="Trade Gothic LT Std Bold" w:hAnsi="Trade Gothic LT Std Bold"/>
        </w:rPr>
        <w:t>si</w:t>
      </w:r>
      <w:proofErr w:type="gramEnd"/>
      <w:r w:rsidRPr="00431700">
        <w:rPr>
          <w:rFonts w:ascii="Trade Gothic LT Std Bold" w:hAnsi="Trade Gothic LT Std Bold"/>
        </w:rPr>
        <w:t xml:space="preserve"> la mobilité se déroule au Luxembourg</w:t>
      </w:r>
      <w:r>
        <w:t>, l’attestation de résidence hors du territoire français pendant la mobilité (soit résidence au Luxembourg soit résidence dans un pays frontalier du Luxembourg sauf le territoire français) pendant la durée de la mobilité. L’attestation doit comporter une preuve de résidence dans le pays d’accueil (copie du bail au nom de l’étudiant ou copie d’une facture électricité ou gaz au nom de l’étudiant - Si l’étudiant est hébergé chez un particulier, l’attestation doit être établie par le particulier concerné avec copie du bail à son nom et copie d’une facture électricité ou gaz datant de moins de 3 mois)</w:t>
      </w:r>
    </w:p>
    <w:p w:rsidR="00431700" w:rsidRDefault="00431700" w:rsidP="00177CEF">
      <w:pPr>
        <w:jc w:val="both"/>
      </w:pPr>
      <w:r>
        <w:br w:type="page"/>
      </w:r>
    </w:p>
    <w:p w:rsidR="00677D56" w:rsidRDefault="00431700" w:rsidP="00177CEF">
      <w:pPr>
        <w:pStyle w:val="Sous-titre"/>
        <w:jc w:val="both"/>
      </w:pPr>
      <w:r>
        <w:lastRenderedPageBreak/>
        <w:t xml:space="preserve">Liste </w:t>
      </w:r>
      <w:r w:rsidRPr="00431700">
        <w:t>des pièces à joindre obligatoirement en cas d’acceptation de la présente candidature et délais de transmission à l’administration</w:t>
      </w:r>
      <w:r>
        <w:t> :</w:t>
      </w:r>
    </w:p>
    <w:p w:rsidR="005404B8" w:rsidRPr="005404B8" w:rsidRDefault="005404B8" w:rsidP="005404B8">
      <w:bookmarkStart w:id="0" w:name="_GoBack"/>
      <w:bookmarkEnd w:id="0"/>
    </w:p>
    <w:p w:rsidR="00431700" w:rsidRDefault="00431700" w:rsidP="00177CEF">
      <w:pPr>
        <w:jc w:val="both"/>
      </w:pPr>
      <w:r w:rsidRPr="00431700">
        <w:rPr>
          <w:rFonts w:ascii="Trade Gothic LT Std Bold" w:hAnsi="Trade Gothic LT Std Bold"/>
        </w:rPr>
        <w:t>En cas d’acceptation de la présente candidature</w:t>
      </w:r>
      <w:r w:rsidRPr="00431700">
        <w:t>, des pièces complémentaires obligatoires seront à fournir par l’étudiant bénéficiaire :</w:t>
      </w:r>
    </w:p>
    <w:p w:rsidR="00431700" w:rsidRDefault="00431700" w:rsidP="00177CEF">
      <w:pPr>
        <w:pStyle w:val="Paragraphedeliste"/>
        <w:numPr>
          <w:ilvl w:val="0"/>
          <w:numId w:val="48"/>
        </w:numPr>
        <w:spacing w:before="120"/>
        <w:jc w:val="both"/>
      </w:pPr>
      <w:proofErr w:type="gramStart"/>
      <w:r>
        <w:t>attestation</w:t>
      </w:r>
      <w:proofErr w:type="gramEnd"/>
      <w:r>
        <w:t xml:space="preserve"> d’arrivée dans l’organisme/établissement d’accueil, </w:t>
      </w:r>
    </w:p>
    <w:p w:rsidR="00431700" w:rsidRDefault="00431700" w:rsidP="00177CEF">
      <w:pPr>
        <w:pStyle w:val="Paragraphedeliste"/>
        <w:numPr>
          <w:ilvl w:val="0"/>
          <w:numId w:val="48"/>
        </w:numPr>
        <w:spacing w:before="120"/>
        <w:jc w:val="both"/>
      </w:pPr>
      <w:proofErr w:type="gramStart"/>
      <w:r>
        <w:t>attestation</w:t>
      </w:r>
      <w:proofErr w:type="gramEnd"/>
      <w:r>
        <w:t xml:space="preserve"> de présence en fin de mobilité, </w:t>
      </w:r>
    </w:p>
    <w:p w:rsidR="00431700" w:rsidRDefault="00431700" w:rsidP="00177CEF">
      <w:pPr>
        <w:pStyle w:val="Paragraphedeliste"/>
        <w:numPr>
          <w:ilvl w:val="0"/>
          <w:numId w:val="48"/>
        </w:numPr>
        <w:spacing w:before="120"/>
        <w:jc w:val="both"/>
      </w:pPr>
      <w:proofErr w:type="gramStart"/>
      <w:r>
        <w:t>rapport</w:t>
      </w:r>
      <w:proofErr w:type="gramEnd"/>
      <w:r>
        <w:t xml:space="preserve"> de mobilité en fin de mobilité</w:t>
      </w:r>
    </w:p>
    <w:p w:rsidR="00431700" w:rsidRDefault="00431700" w:rsidP="00177CEF">
      <w:pPr>
        <w:spacing w:before="120"/>
        <w:jc w:val="both"/>
      </w:pPr>
      <w:r w:rsidRPr="00431700">
        <w:t xml:space="preserve">L’attestation d’arrivée dans l’établissement/l’organisme d’accueil devra être déposée sur </w:t>
      </w:r>
      <w:proofErr w:type="spellStart"/>
      <w:r w:rsidRPr="00431700">
        <w:t>Mobility</w:t>
      </w:r>
      <w:proofErr w:type="spellEnd"/>
      <w:r w:rsidRPr="00431700">
        <w:t xml:space="preserve"> Online impérativement </w:t>
      </w:r>
      <w:r w:rsidRPr="00431700">
        <w:rPr>
          <w:rFonts w:ascii="Trade Gothic LT Std Bold" w:hAnsi="Trade Gothic LT Std Bold"/>
        </w:rPr>
        <w:t>dans le mois (30 jours) suivant la date prévue du début de la mobilité</w:t>
      </w:r>
      <w:r w:rsidRPr="00431700">
        <w:t>, à défaut de quoi la proposition de financement sera réputée caduque.</w:t>
      </w:r>
    </w:p>
    <w:p w:rsidR="00431700" w:rsidRDefault="00431700" w:rsidP="00177CEF">
      <w:pPr>
        <w:spacing w:before="120"/>
        <w:jc w:val="both"/>
      </w:pPr>
      <w:r w:rsidRPr="00431700">
        <w:t>Tous les documents de fin de mobilité exigés (attestation de présence et rapport de mobilité) devront être remis par l’étudiant bénéficiaire au plus tard dans le mois qui suit la fin de sa mobilité (30 jours), à défaut de quoi, sauf cas de force majeure avéré :</w:t>
      </w:r>
    </w:p>
    <w:p w:rsidR="00431700" w:rsidRDefault="00431700" w:rsidP="00177CEF">
      <w:pPr>
        <w:pStyle w:val="Paragraphedeliste"/>
        <w:numPr>
          <w:ilvl w:val="0"/>
          <w:numId w:val="49"/>
        </w:numPr>
        <w:spacing w:before="120"/>
        <w:jc w:val="both"/>
      </w:pPr>
      <w:proofErr w:type="gramStart"/>
      <w:r>
        <w:t>en</w:t>
      </w:r>
      <w:proofErr w:type="gramEnd"/>
      <w:r>
        <w:t xml:space="preserve"> l’absence du rapport de mobilité à l’issue de ce délai, </w:t>
      </w:r>
      <w:r w:rsidRPr="00431700">
        <w:rPr>
          <w:rFonts w:ascii="Trade Gothic LT Std Bold" w:hAnsi="Trade Gothic LT Std Bold"/>
        </w:rPr>
        <w:t>le solde de l’aide financière ne sera pas versé</w:t>
      </w:r>
    </w:p>
    <w:p w:rsidR="00431700" w:rsidRPr="006E4693" w:rsidRDefault="00431700" w:rsidP="00177CEF">
      <w:pPr>
        <w:pStyle w:val="Paragraphedeliste"/>
        <w:numPr>
          <w:ilvl w:val="0"/>
          <w:numId w:val="49"/>
        </w:numPr>
        <w:spacing w:before="120"/>
        <w:jc w:val="both"/>
      </w:pPr>
      <w:proofErr w:type="gramStart"/>
      <w:r>
        <w:t>en</w:t>
      </w:r>
      <w:proofErr w:type="gramEnd"/>
      <w:r>
        <w:t xml:space="preserve"> l’absence de l’attestation de présence à l’issue de ce délai, ou en l’absence de l’attestation de présence et du rapport de mobilité, </w:t>
      </w:r>
      <w:r w:rsidRPr="00431700">
        <w:rPr>
          <w:rFonts w:ascii="Trade Gothic LT Std Bold" w:hAnsi="Trade Gothic LT Std Bold"/>
        </w:rPr>
        <w:t>l’intégralité de l’aide financière déjà versée devra être remboursée par le bénéficiaire, et le solde prévu ne sera pas versé</w:t>
      </w:r>
    </w:p>
    <w:p w:rsidR="006E4693" w:rsidRDefault="006E4693" w:rsidP="006E4693">
      <w:pPr>
        <w:pStyle w:val="Paragraphedeliste"/>
        <w:spacing w:before="120"/>
        <w:ind w:left="720"/>
        <w:jc w:val="both"/>
      </w:pPr>
    </w:p>
    <w:p w:rsidR="005404B8" w:rsidRDefault="005404B8" w:rsidP="006E4693">
      <w:pPr>
        <w:pStyle w:val="Paragraphedeliste"/>
        <w:spacing w:before="120"/>
        <w:ind w:left="720"/>
        <w:jc w:val="both"/>
      </w:pPr>
    </w:p>
    <w:p w:rsidR="005404B8" w:rsidRDefault="005404B8" w:rsidP="006E4693">
      <w:pPr>
        <w:pStyle w:val="Paragraphedeliste"/>
        <w:spacing w:before="120"/>
        <w:ind w:left="720"/>
        <w:jc w:val="both"/>
      </w:pPr>
    </w:p>
    <w:p w:rsidR="00177CEF" w:rsidRDefault="00177CEF" w:rsidP="00177CEF">
      <w:pPr>
        <w:pStyle w:val="Citationintense"/>
        <w:ind w:left="0" w:right="862"/>
        <w:jc w:val="center"/>
        <w:rPr>
          <w:rFonts w:ascii="Trade Gothic LT Std Bold" w:hAnsi="Trade Gothic LT Std Bold"/>
        </w:rPr>
      </w:pPr>
      <w:r>
        <w:rPr>
          <w:rFonts w:ascii="Trade Gothic LT Std Bold" w:hAnsi="Trade Gothic LT Std Bold"/>
        </w:rPr>
        <w:t>RAPPEL IMPORTANT :</w:t>
      </w:r>
    </w:p>
    <w:p w:rsidR="00177CEF" w:rsidRDefault="00431700" w:rsidP="00177CEF">
      <w:pPr>
        <w:pStyle w:val="Citationintense"/>
        <w:ind w:left="0" w:right="862"/>
        <w:contextualSpacing/>
        <w:jc w:val="both"/>
      </w:pPr>
      <w:r>
        <w:t>Les aides financières à la mobilité internationale versées par l’Université de Lorraine sont des aides complémentaires visant à soutenir l’étudiant mobile mais ne constituent ni un droit ni un revenu permettant de couvrir l’ensemble des dépenses d’un séjour à l’étranger.</w:t>
      </w:r>
    </w:p>
    <w:p w:rsidR="00177CEF" w:rsidRDefault="00431700" w:rsidP="00177CEF">
      <w:pPr>
        <w:pStyle w:val="Citationintense"/>
        <w:ind w:left="0" w:right="862"/>
        <w:contextualSpacing/>
        <w:jc w:val="both"/>
      </w:pPr>
      <w:r>
        <w:t>Elles ne sauraient dispenser le candidat qui en bénéficie de préparer un budget personnel viable, en particulier pour les dépenses vitales de logement et d’alimentation.</w:t>
      </w:r>
    </w:p>
    <w:p w:rsidR="00431700" w:rsidRPr="00431700" w:rsidRDefault="00431700" w:rsidP="00177CEF">
      <w:pPr>
        <w:pStyle w:val="Citationintense"/>
        <w:ind w:left="0" w:right="862"/>
        <w:contextualSpacing/>
        <w:jc w:val="both"/>
      </w:pPr>
      <w:r>
        <w:t>L’Université de Lorraine ne saurait être tenue responsable des difficultés financières rencontrées par les étudiants mobiles durant leur séjour à l’étranger.</w:t>
      </w:r>
    </w:p>
    <w:sectPr w:rsidR="00431700" w:rsidRPr="00431700" w:rsidSect="005C3395">
      <w:headerReference w:type="default" r:id="rId8"/>
      <w:footerReference w:type="default" r:id="rId9"/>
      <w:pgSz w:w="11906" w:h="16838"/>
      <w:pgMar w:top="720" w:right="720" w:bottom="720" w:left="720"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29A1" w:rsidRDefault="00FF29A1" w:rsidP="004F6D39">
      <w:r>
        <w:separator/>
      </w:r>
    </w:p>
  </w:endnote>
  <w:endnote w:type="continuationSeparator" w:id="0">
    <w:p w:rsidR="00FF29A1" w:rsidRDefault="00FF29A1" w:rsidP="004F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eiryo UI">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rade Gothic LT Std Light">
    <w:altName w:val="Calibri"/>
    <w:panose1 w:val="00000000000000000000"/>
    <w:charset w:val="00"/>
    <w:family w:val="moder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rade Gothic LT Std Bold">
    <w:altName w:val="Calibri"/>
    <w:panose1 w:val="00000000000000000000"/>
    <w:charset w:val="00"/>
    <w:family w:val="modern"/>
    <w:notTrueType/>
    <w:pitch w:val="variable"/>
    <w:sig w:usb0="800000AF" w:usb1="4000204A" w:usb2="00000000" w:usb3="00000000" w:csb0="00000001" w:csb1="00000000"/>
  </w:font>
  <w:font w:name="Trade Gothic LT Std Cn">
    <w:altName w:val="Calibri"/>
    <w:panose1 w:val="00000000000000000000"/>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7D7" w:rsidRPr="005C3395" w:rsidRDefault="00976256" w:rsidP="005C3395">
    <w:pPr>
      <w:pStyle w:val="Pieddepage"/>
      <w:spacing w:before="240"/>
      <w:jc w:val="right"/>
    </w:pPr>
    <w:r>
      <w:rPr>
        <w:b/>
        <w:color w:val="FF0000"/>
      </w:rPr>
      <w:t>Aides à la mobilité</w:t>
    </w:r>
    <w:r w:rsidR="00BC026D">
      <w:rPr>
        <w:b/>
        <w:color w:val="FF0000"/>
      </w:rPr>
      <w:t xml:space="preserve"> internationale de l’</w:t>
    </w:r>
    <w:r>
      <w:rPr>
        <w:b/>
        <w:color w:val="FF0000"/>
      </w:rPr>
      <w:t xml:space="preserve">UL (AMOBUL) </w:t>
    </w:r>
    <w:r w:rsidRPr="00976256">
      <w:rPr>
        <w:b/>
      </w:rPr>
      <w:t xml:space="preserve">- </w:t>
    </w:r>
    <w:r w:rsidR="00A417D7">
      <w:t xml:space="preserve">Partie </w:t>
    </w:r>
    <w:r w:rsidR="00D31AB9">
      <w:t>B</w:t>
    </w:r>
    <w:r w:rsidR="00A417D7">
      <w:t xml:space="preserve"> - Page </w:t>
    </w:r>
    <w:r w:rsidR="00A417D7">
      <w:rPr>
        <w:b/>
        <w:bCs/>
      </w:rPr>
      <w:fldChar w:fldCharType="begin"/>
    </w:r>
    <w:r w:rsidR="00A417D7">
      <w:rPr>
        <w:b/>
        <w:bCs/>
      </w:rPr>
      <w:instrText>PAGE</w:instrText>
    </w:r>
    <w:r w:rsidR="00A417D7">
      <w:rPr>
        <w:b/>
        <w:bCs/>
      </w:rPr>
      <w:fldChar w:fldCharType="separate"/>
    </w:r>
    <w:r w:rsidR="00A732FC">
      <w:rPr>
        <w:b/>
        <w:bCs/>
        <w:noProof/>
      </w:rPr>
      <w:t>7</w:t>
    </w:r>
    <w:r w:rsidR="00A417D7">
      <w:rPr>
        <w:b/>
        <w:bCs/>
      </w:rPr>
      <w:fldChar w:fldCharType="end"/>
    </w:r>
    <w:r w:rsidR="00A417D7">
      <w:t xml:space="preserve"> sur </w:t>
    </w:r>
    <w:r w:rsidR="00A417D7">
      <w:rPr>
        <w:b/>
        <w:bCs/>
      </w:rPr>
      <w:fldChar w:fldCharType="begin"/>
    </w:r>
    <w:r w:rsidR="00A417D7">
      <w:rPr>
        <w:b/>
        <w:bCs/>
      </w:rPr>
      <w:instrText>NUMPAGES</w:instrText>
    </w:r>
    <w:r w:rsidR="00A417D7">
      <w:rPr>
        <w:b/>
        <w:bCs/>
      </w:rPr>
      <w:fldChar w:fldCharType="separate"/>
    </w:r>
    <w:r w:rsidR="00A732FC">
      <w:rPr>
        <w:b/>
        <w:bCs/>
        <w:noProof/>
      </w:rPr>
      <w:t>7</w:t>
    </w:r>
    <w:r w:rsidR="00A417D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29A1" w:rsidRDefault="00FF29A1" w:rsidP="004F6D39">
      <w:r>
        <w:separator/>
      </w:r>
    </w:p>
  </w:footnote>
  <w:footnote w:type="continuationSeparator" w:id="0">
    <w:p w:rsidR="00FF29A1" w:rsidRDefault="00FF29A1" w:rsidP="004F6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395" w:rsidRDefault="002749F2" w:rsidP="005C3395">
    <w:pPr>
      <w:pStyle w:val="En-tte"/>
      <w:spacing w:after="120" w:line="480" w:lineRule="auto"/>
      <w:jc w:val="center"/>
    </w:pPr>
    <w:r w:rsidRPr="00ED0ED5">
      <w:rPr>
        <w:noProof/>
        <w:lang w:eastAsia="fr-FR"/>
      </w:rPr>
      <w:drawing>
        <wp:anchor distT="0" distB="0" distL="114300" distR="114300" simplePos="0" relativeHeight="251657728" behindDoc="0" locked="0" layoutInCell="1" allowOverlap="1">
          <wp:simplePos x="0" y="0"/>
          <wp:positionH relativeFrom="page">
            <wp:align>left</wp:align>
          </wp:positionH>
          <wp:positionV relativeFrom="paragraph">
            <wp:posOffset>-323850</wp:posOffset>
          </wp:positionV>
          <wp:extent cx="1238250" cy="6286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6286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462BA" w:rsidRPr="00ED0ED5">
      <w:t>Direction des Relations Internationales et Européenne</w:t>
    </w:r>
    <w:r w:rsidR="00575FF8" w:rsidRPr="00ED0ED5">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40C0001"/>
    <w:lvl w:ilvl="0">
      <w:start w:val="1"/>
      <w:numFmt w:val="bullet"/>
      <w:lvlText w:val=""/>
      <w:lvlJc w:val="left"/>
      <w:pPr>
        <w:ind w:left="720" w:hanging="360"/>
      </w:pPr>
      <w:rPr>
        <w:rFonts w:ascii="Symbol" w:hAnsi="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1428"/>
        </w:tabs>
        <w:ind w:left="1428" w:hanging="360"/>
      </w:pPr>
      <w:rPr>
        <w:rFonts w:ascii="Wingdings" w:hAnsi="Wingdings"/>
      </w:rPr>
    </w:lvl>
  </w:abstractNum>
  <w:abstractNum w:abstractNumId="3" w15:restartNumberingAfterBreak="0">
    <w:nsid w:val="02BB70FF"/>
    <w:multiLevelType w:val="hybridMultilevel"/>
    <w:tmpl w:val="8F0061BC"/>
    <w:lvl w:ilvl="0" w:tplc="040C000D">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4" w15:restartNumberingAfterBreak="0">
    <w:nsid w:val="030D405C"/>
    <w:multiLevelType w:val="hybridMultilevel"/>
    <w:tmpl w:val="BC2A1D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946144"/>
    <w:multiLevelType w:val="hybridMultilevel"/>
    <w:tmpl w:val="8F7CF2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4AB348F"/>
    <w:multiLevelType w:val="hybridMultilevel"/>
    <w:tmpl w:val="1C2065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6B1561A"/>
    <w:multiLevelType w:val="hybridMultilevel"/>
    <w:tmpl w:val="C804E3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70A32F5"/>
    <w:multiLevelType w:val="hybridMultilevel"/>
    <w:tmpl w:val="523679C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7561116"/>
    <w:multiLevelType w:val="hybridMultilevel"/>
    <w:tmpl w:val="67D001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8D50C00"/>
    <w:multiLevelType w:val="hybridMultilevel"/>
    <w:tmpl w:val="F9A846DC"/>
    <w:lvl w:ilvl="0" w:tplc="77602E86">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0B3F18CD"/>
    <w:multiLevelType w:val="hybridMultilevel"/>
    <w:tmpl w:val="50C27F7C"/>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12" w15:restartNumberingAfterBreak="0">
    <w:nsid w:val="0D047FED"/>
    <w:multiLevelType w:val="hybridMultilevel"/>
    <w:tmpl w:val="DAAA55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D813DCA"/>
    <w:multiLevelType w:val="hybridMultilevel"/>
    <w:tmpl w:val="0B6217DA"/>
    <w:lvl w:ilvl="0" w:tplc="BCF80AD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E4239D5"/>
    <w:multiLevelType w:val="hybridMultilevel"/>
    <w:tmpl w:val="A0BA7E00"/>
    <w:lvl w:ilvl="0" w:tplc="BCF80AD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2E50681"/>
    <w:multiLevelType w:val="hybridMultilevel"/>
    <w:tmpl w:val="8A9CFD96"/>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16" w15:restartNumberingAfterBreak="0">
    <w:nsid w:val="143C662A"/>
    <w:multiLevelType w:val="hybridMultilevel"/>
    <w:tmpl w:val="340AE0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985435C"/>
    <w:multiLevelType w:val="hybridMultilevel"/>
    <w:tmpl w:val="4CB66CE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04412B8"/>
    <w:multiLevelType w:val="hybridMultilevel"/>
    <w:tmpl w:val="5336B24C"/>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9" w15:restartNumberingAfterBreak="0">
    <w:nsid w:val="24201224"/>
    <w:multiLevelType w:val="hybridMultilevel"/>
    <w:tmpl w:val="526685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FE516C"/>
    <w:multiLevelType w:val="hybridMultilevel"/>
    <w:tmpl w:val="A1B662C2"/>
    <w:lvl w:ilvl="0" w:tplc="52340E90">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21" w15:restartNumberingAfterBreak="0">
    <w:nsid w:val="2F6E5AFE"/>
    <w:multiLevelType w:val="hybridMultilevel"/>
    <w:tmpl w:val="25F6CCD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0A20221"/>
    <w:multiLevelType w:val="hybridMultilevel"/>
    <w:tmpl w:val="23BE9D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26101E1"/>
    <w:multiLevelType w:val="hybridMultilevel"/>
    <w:tmpl w:val="922AC5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6E52800"/>
    <w:multiLevelType w:val="hybridMultilevel"/>
    <w:tmpl w:val="66261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01D612B"/>
    <w:multiLevelType w:val="hybridMultilevel"/>
    <w:tmpl w:val="6F185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914284"/>
    <w:multiLevelType w:val="hybridMultilevel"/>
    <w:tmpl w:val="1368BC76"/>
    <w:lvl w:ilvl="0" w:tplc="040C000B">
      <w:start w:val="1"/>
      <w:numFmt w:val="bullet"/>
      <w:lvlText w:val=""/>
      <w:lvlJc w:val="left"/>
      <w:pPr>
        <w:ind w:left="859" w:hanging="360"/>
      </w:pPr>
      <w:rPr>
        <w:rFonts w:ascii="Wingdings" w:hAnsi="Wingdings"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27" w15:restartNumberingAfterBreak="0">
    <w:nsid w:val="458948C5"/>
    <w:multiLevelType w:val="hybridMultilevel"/>
    <w:tmpl w:val="D78A4D5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4AE56C19"/>
    <w:multiLevelType w:val="hybridMultilevel"/>
    <w:tmpl w:val="924E53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BC7A6B"/>
    <w:multiLevelType w:val="hybridMultilevel"/>
    <w:tmpl w:val="1D7A5CDA"/>
    <w:lvl w:ilvl="0" w:tplc="0EB8EBA8">
      <w:start w:val="5"/>
      <w:numFmt w:val="bullet"/>
      <w:lvlText w:val="-"/>
      <w:lvlJc w:val="left"/>
      <w:pPr>
        <w:ind w:left="859" w:hanging="360"/>
      </w:pPr>
      <w:rPr>
        <w:rFonts w:ascii="Verdana" w:eastAsia="Times New Roman" w:hAnsi="Verdana" w:cs="Arial"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30" w15:restartNumberingAfterBreak="0">
    <w:nsid w:val="4CD01E05"/>
    <w:multiLevelType w:val="hybridMultilevel"/>
    <w:tmpl w:val="D8164F2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0B4E18"/>
    <w:multiLevelType w:val="hybridMultilevel"/>
    <w:tmpl w:val="81A4F8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0F3779"/>
    <w:multiLevelType w:val="hybridMultilevel"/>
    <w:tmpl w:val="989E91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E12B1F"/>
    <w:multiLevelType w:val="hybridMultilevel"/>
    <w:tmpl w:val="78189A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C7A085C"/>
    <w:multiLevelType w:val="hybridMultilevel"/>
    <w:tmpl w:val="C740989E"/>
    <w:lvl w:ilvl="0" w:tplc="77602E8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C8519BA"/>
    <w:multiLevelType w:val="hybridMultilevel"/>
    <w:tmpl w:val="7930B4C2"/>
    <w:lvl w:ilvl="0" w:tplc="00000001">
      <w:numFmt w:val="bullet"/>
      <w:lvlText w:val="□"/>
      <w:lvlJc w:val="left"/>
      <w:pPr>
        <w:ind w:left="720" w:hanging="360"/>
      </w:pPr>
      <w:rPr>
        <w:rFonts w:ascii="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D9909C6"/>
    <w:multiLevelType w:val="hybridMultilevel"/>
    <w:tmpl w:val="4A2E34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E5F346C"/>
    <w:multiLevelType w:val="hybridMultilevel"/>
    <w:tmpl w:val="9FDAF8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FAF0634"/>
    <w:multiLevelType w:val="hybridMultilevel"/>
    <w:tmpl w:val="328C92F2"/>
    <w:lvl w:ilvl="0" w:tplc="040C000D">
      <w:start w:val="1"/>
      <w:numFmt w:val="bullet"/>
      <w:lvlText w:val=""/>
      <w:lvlJc w:val="left"/>
      <w:pPr>
        <w:ind w:left="1136" w:hanging="360"/>
      </w:pPr>
      <w:rPr>
        <w:rFonts w:ascii="Wingdings" w:hAnsi="Wingdings" w:hint="default"/>
      </w:rPr>
    </w:lvl>
    <w:lvl w:ilvl="1" w:tplc="040C0003" w:tentative="1">
      <w:start w:val="1"/>
      <w:numFmt w:val="bullet"/>
      <w:lvlText w:val="o"/>
      <w:lvlJc w:val="left"/>
      <w:pPr>
        <w:ind w:left="1856" w:hanging="360"/>
      </w:pPr>
      <w:rPr>
        <w:rFonts w:ascii="Courier New" w:hAnsi="Courier New" w:cs="Courier New" w:hint="default"/>
      </w:rPr>
    </w:lvl>
    <w:lvl w:ilvl="2" w:tplc="040C0005" w:tentative="1">
      <w:start w:val="1"/>
      <w:numFmt w:val="bullet"/>
      <w:lvlText w:val=""/>
      <w:lvlJc w:val="left"/>
      <w:pPr>
        <w:ind w:left="2576" w:hanging="360"/>
      </w:pPr>
      <w:rPr>
        <w:rFonts w:ascii="Wingdings" w:hAnsi="Wingdings" w:hint="default"/>
      </w:rPr>
    </w:lvl>
    <w:lvl w:ilvl="3" w:tplc="040C0001" w:tentative="1">
      <w:start w:val="1"/>
      <w:numFmt w:val="bullet"/>
      <w:lvlText w:val=""/>
      <w:lvlJc w:val="left"/>
      <w:pPr>
        <w:ind w:left="3296" w:hanging="360"/>
      </w:pPr>
      <w:rPr>
        <w:rFonts w:ascii="Symbol" w:hAnsi="Symbol" w:hint="default"/>
      </w:rPr>
    </w:lvl>
    <w:lvl w:ilvl="4" w:tplc="040C0003" w:tentative="1">
      <w:start w:val="1"/>
      <w:numFmt w:val="bullet"/>
      <w:lvlText w:val="o"/>
      <w:lvlJc w:val="left"/>
      <w:pPr>
        <w:ind w:left="4016" w:hanging="360"/>
      </w:pPr>
      <w:rPr>
        <w:rFonts w:ascii="Courier New" w:hAnsi="Courier New" w:cs="Courier New" w:hint="default"/>
      </w:rPr>
    </w:lvl>
    <w:lvl w:ilvl="5" w:tplc="040C0005" w:tentative="1">
      <w:start w:val="1"/>
      <w:numFmt w:val="bullet"/>
      <w:lvlText w:val=""/>
      <w:lvlJc w:val="left"/>
      <w:pPr>
        <w:ind w:left="4736" w:hanging="360"/>
      </w:pPr>
      <w:rPr>
        <w:rFonts w:ascii="Wingdings" w:hAnsi="Wingdings" w:hint="default"/>
      </w:rPr>
    </w:lvl>
    <w:lvl w:ilvl="6" w:tplc="040C0001" w:tentative="1">
      <w:start w:val="1"/>
      <w:numFmt w:val="bullet"/>
      <w:lvlText w:val=""/>
      <w:lvlJc w:val="left"/>
      <w:pPr>
        <w:ind w:left="5456" w:hanging="360"/>
      </w:pPr>
      <w:rPr>
        <w:rFonts w:ascii="Symbol" w:hAnsi="Symbol" w:hint="default"/>
      </w:rPr>
    </w:lvl>
    <w:lvl w:ilvl="7" w:tplc="040C0003" w:tentative="1">
      <w:start w:val="1"/>
      <w:numFmt w:val="bullet"/>
      <w:lvlText w:val="o"/>
      <w:lvlJc w:val="left"/>
      <w:pPr>
        <w:ind w:left="6176" w:hanging="360"/>
      </w:pPr>
      <w:rPr>
        <w:rFonts w:ascii="Courier New" w:hAnsi="Courier New" w:cs="Courier New" w:hint="default"/>
      </w:rPr>
    </w:lvl>
    <w:lvl w:ilvl="8" w:tplc="040C0005" w:tentative="1">
      <w:start w:val="1"/>
      <w:numFmt w:val="bullet"/>
      <w:lvlText w:val=""/>
      <w:lvlJc w:val="left"/>
      <w:pPr>
        <w:ind w:left="6896" w:hanging="360"/>
      </w:pPr>
      <w:rPr>
        <w:rFonts w:ascii="Wingdings" w:hAnsi="Wingdings" w:hint="default"/>
      </w:rPr>
    </w:lvl>
  </w:abstractNum>
  <w:abstractNum w:abstractNumId="39" w15:restartNumberingAfterBreak="0">
    <w:nsid w:val="60E61464"/>
    <w:multiLevelType w:val="hybridMultilevel"/>
    <w:tmpl w:val="AB2C52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11B1B84"/>
    <w:multiLevelType w:val="hybridMultilevel"/>
    <w:tmpl w:val="8DDCA58C"/>
    <w:lvl w:ilvl="0" w:tplc="040C000B">
      <w:start w:val="1"/>
      <w:numFmt w:val="bullet"/>
      <w:lvlText w:val=""/>
      <w:lvlJc w:val="left"/>
      <w:pPr>
        <w:ind w:left="1584" w:hanging="360"/>
      </w:pPr>
      <w:rPr>
        <w:rFonts w:ascii="Wingdings" w:hAnsi="Wingdings"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41" w15:restartNumberingAfterBreak="0">
    <w:nsid w:val="6AB56B88"/>
    <w:multiLevelType w:val="hybridMultilevel"/>
    <w:tmpl w:val="3A94C6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090121C"/>
    <w:multiLevelType w:val="hybridMultilevel"/>
    <w:tmpl w:val="D7A203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30C52E1"/>
    <w:multiLevelType w:val="hybridMultilevel"/>
    <w:tmpl w:val="4CB63E06"/>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44" w15:restartNumberingAfterBreak="0">
    <w:nsid w:val="73456D31"/>
    <w:multiLevelType w:val="hybridMultilevel"/>
    <w:tmpl w:val="797624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4AC41C0"/>
    <w:multiLevelType w:val="hybridMultilevel"/>
    <w:tmpl w:val="36943A9C"/>
    <w:lvl w:ilvl="0" w:tplc="28721CEE">
      <w:start w:val="1"/>
      <w:numFmt w:val="bullet"/>
      <w:lvlText w:val="-"/>
      <w:lvlJc w:val="left"/>
      <w:pPr>
        <w:ind w:left="1440" w:hanging="360"/>
      </w:pPr>
      <w:rPr>
        <w:rFonts w:ascii="Calibri" w:eastAsia="Meiryo U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15:restartNumberingAfterBreak="0">
    <w:nsid w:val="74C465D0"/>
    <w:multiLevelType w:val="hybridMultilevel"/>
    <w:tmpl w:val="31FCF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52A141F"/>
    <w:multiLevelType w:val="hybridMultilevel"/>
    <w:tmpl w:val="37F898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75A0755"/>
    <w:multiLevelType w:val="hybridMultilevel"/>
    <w:tmpl w:val="15E8E5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C273E56"/>
    <w:multiLevelType w:val="hybridMultilevel"/>
    <w:tmpl w:val="4F76C8C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0" w15:restartNumberingAfterBreak="0">
    <w:nsid w:val="7CE53FF3"/>
    <w:multiLevelType w:val="hybridMultilevel"/>
    <w:tmpl w:val="4D621E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24"/>
  </w:num>
  <w:num w:numId="4">
    <w:abstractNumId w:val="50"/>
  </w:num>
  <w:num w:numId="5">
    <w:abstractNumId w:val="46"/>
  </w:num>
  <w:num w:numId="6">
    <w:abstractNumId w:val="34"/>
  </w:num>
  <w:num w:numId="7">
    <w:abstractNumId w:val="18"/>
  </w:num>
  <w:num w:numId="8">
    <w:abstractNumId w:val="43"/>
  </w:num>
  <w:num w:numId="9">
    <w:abstractNumId w:val="22"/>
  </w:num>
  <w:num w:numId="10">
    <w:abstractNumId w:val="29"/>
  </w:num>
  <w:num w:numId="11">
    <w:abstractNumId w:val="39"/>
  </w:num>
  <w:num w:numId="12">
    <w:abstractNumId w:val="10"/>
  </w:num>
  <w:num w:numId="13">
    <w:abstractNumId w:val="26"/>
  </w:num>
  <w:num w:numId="14">
    <w:abstractNumId w:val="20"/>
  </w:num>
  <w:num w:numId="15">
    <w:abstractNumId w:val="45"/>
  </w:num>
  <w:num w:numId="16">
    <w:abstractNumId w:val="48"/>
  </w:num>
  <w:num w:numId="17">
    <w:abstractNumId w:val="17"/>
  </w:num>
  <w:num w:numId="18">
    <w:abstractNumId w:val="8"/>
  </w:num>
  <w:num w:numId="19">
    <w:abstractNumId w:val="49"/>
  </w:num>
  <w:num w:numId="20">
    <w:abstractNumId w:val="27"/>
  </w:num>
  <w:num w:numId="21">
    <w:abstractNumId w:val="19"/>
  </w:num>
  <w:num w:numId="22">
    <w:abstractNumId w:val="40"/>
  </w:num>
  <w:num w:numId="23">
    <w:abstractNumId w:val="15"/>
  </w:num>
  <w:num w:numId="24">
    <w:abstractNumId w:val="11"/>
  </w:num>
  <w:num w:numId="25">
    <w:abstractNumId w:val="47"/>
  </w:num>
  <w:num w:numId="26">
    <w:abstractNumId w:val="4"/>
  </w:num>
  <w:num w:numId="27">
    <w:abstractNumId w:val="16"/>
  </w:num>
  <w:num w:numId="28">
    <w:abstractNumId w:val="42"/>
  </w:num>
  <w:num w:numId="29">
    <w:abstractNumId w:val="37"/>
  </w:num>
  <w:num w:numId="30">
    <w:abstractNumId w:val="23"/>
  </w:num>
  <w:num w:numId="31">
    <w:abstractNumId w:val="12"/>
  </w:num>
  <w:num w:numId="32">
    <w:abstractNumId w:val="30"/>
  </w:num>
  <w:num w:numId="33">
    <w:abstractNumId w:val="31"/>
  </w:num>
  <w:num w:numId="34">
    <w:abstractNumId w:val="28"/>
  </w:num>
  <w:num w:numId="35">
    <w:abstractNumId w:val="7"/>
  </w:num>
  <w:num w:numId="36">
    <w:abstractNumId w:val="41"/>
  </w:num>
  <w:num w:numId="37">
    <w:abstractNumId w:val="32"/>
  </w:num>
  <w:num w:numId="38">
    <w:abstractNumId w:val="35"/>
  </w:num>
  <w:num w:numId="39">
    <w:abstractNumId w:val="38"/>
  </w:num>
  <w:num w:numId="40">
    <w:abstractNumId w:val="33"/>
  </w:num>
  <w:num w:numId="41">
    <w:abstractNumId w:val="3"/>
  </w:num>
  <w:num w:numId="42">
    <w:abstractNumId w:val="9"/>
  </w:num>
  <w:num w:numId="43">
    <w:abstractNumId w:val="5"/>
  </w:num>
  <w:num w:numId="44">
    <w:abstractNumId w:val="6"/>
  </w:num>
  <w:num w:numId="45">
    <w:abstractNumId w:val="13"/>
  </w:num>
  <w:num w:numId="46">
    <w:abstractNumId w:val="14"/>
  </w:num>
  <w:num w:numId="47">
    <w:abstractNumId w:val="21"/>
  </w:num>
  <w:num w:numId="48">
    <w:abstractNumId w:val="36"/>
  </w:num>
  <w:num w:numId="49">
    <w:abstractNumId w:val="4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9">
      <o:colormru v:ext="edit" colors="#fcf,#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99"/>
    <w:rsid w:val="00002066"/>
    <w:rsid w:val="000046FD"/>
    <w:rsid w:val="00004911"/>
    <w:rsid w:val="00004A0B"/>
    <w:rsid w:val="00005713"/>
    <w:rsid w:val="00007B2E"/>
    <w:rsid w:val="00010D81"/>
    <w:rsid w:val="00014FA1"/>
    <w:rsid w:val="000152BA"/>
    <w:rsid w:val="000245E5"/>
    <w:rsid w:val="000249E0"/>
    <w:rsid w:val="00030FDF"/>
    <w:rsid w:val="00037D27"/>
    <w:rsid w:val="000459F4"/>
    <w:rsid w:val="00046927"/>
    <w:rsid w:val="00051A11"/>
    <w:rsid w:val="00052950"/>
    <w:rsid w:val="00053AFD"/>
    <w:rsid w:val="000548B4"/>
    <w:rsid w:val="00054EDB"/>
    <w:rsid w:val="00060DA8"/>
    <w:rsid w:val="00061047"/>
    <w:rsid w:val="00066C65"/>
    <w:rsid w:val="000773AA"/>
    <w:rsid w:val="00077AEF"/>
    <w:rsid w:val="00082D64"/>
    <w:rsid w:val="00082EFD"/>
    <w:rsid w:val="000846E8"/>
    <w:rsid w:val="00084B08"/>
    <w:rsid w:val="000907A9"/>
    <w:rsid w:val="00090D55"/>
    <w:rsid w:val="0009389A"/>
    <w:rsid w:val="00094925"/>
    <w:rsid w:val="00097A58"/>
    <w:rsid w:val="000A05E2"/>
    <w:rsid w:val="000A3E32"/>
    <w:rsid w:val="000A45BC"/>
    <w:rsid w:val="000A7433"/>
    <w:rsid w:val="000C3692"/>
    <w:rsid w:val="000D1CB6"/>
    <w:rsid w:val="000D3A53"/>
    <w:rsid w:val="000D5943"/>
    <w:rsid w:val="000D7A98"/>
    <w:rsid w:val="000E1344"/>
    <w:rsid w:val="000E2EC4"/>
    <w:rsid w:val="000E418B"/>
    <w:rsid w:val="000E6467"/>
    <w:rsid w:val="000E7F40"/>
    <w:rsid w:val="000F56C3"/>
    <w:rsid w:val="000F57C5"/>
    <w:rsid w:val="000F628E"/>
    <w:rsid w:val="0010008B"/>
    <w:rsid w:val="001010AD"/>
    <w:rsid w:val="0010472C"/>
    <w:rsid w:val="0011676E"/>
    <w:rsid w:val="001175E0"/>
    <w:rsid w:val="00130D7D"/>
    <w:rsid w:val="00132D60"/>
    <w:rsid w:val="00134CEA"/>
    <w:rsid w:val="00140AC8"/>
    <w:rsid w:val="0014253B"/>
    <w:rsid w:val="00147B18"/>
    <w:rsid w:val="0015237D"/>
    <w:rsid w:val="001636EF"/>
    <w:rsid w:val="00175186"/>
    <w:rsid w:val="00177CEF"/>
    <w:rsid w:val="00187F3C"/>
    <w:rsid w:val="00190883"/>
    <w:rsid w:val="001A7845"/>
    <w:rsid w:val="001B2086"/>
    <w:rsid w:val="001B241C"/>
    <w:rsid w:val="001B42F6"/>
    <w:rsid w:val="001B45FA"/>
    <w:rsid w:val="001B59D3"/>
    <w:rsid w:val="001C1FDD"/>
    <w:rsid w:val="001D173F"/>
    <w:rsid w:val="001D389D"/>
    <w:rsid w:val="001D6F79"/>
    <w:rsid w:val="001D748A"/>
    <w:rsid w:val="001D778E"/>
    <w:rsid w:val="001E3794"/>
    <w:rsid w:val="001E5E82"/>
    <w:rsid w:val="001F1416"/>
    <w:rsid w:val="001F5076"/>
    <w:rsid w:val="001F64E0"/>
    <w:rsid w:val="001F6CC0"/>
    <w:rsid w:val="001F6D22"/>
    <w:rsid w:val="002013FA"/>
    <w:rsid w:val="002019FE"/>
    <w:rsid w:val="002050FC"/>
    <w:rsid w:val="002115B1"/>
    <w:rsid w:val="00211D7D"/>
    <w:rsid w:val="0021268D"/>
    <w:rsid w:val="002133C1"/>
    <w:rsid w:val="00213910"/>
    <w:rsid w:val="00214526"/>
    <w:rsid w:val="0021657B"/>
    <w:rsid w:val="002171E5"/>
    <w:rsid w:val="0022053A"/>
    <w:rsid w:val="00223C18"/>
    <w:rsid w:val="00231514"/>
    <w:rsid w:val="00231B3F"/>
    <w:rsid w:val="002330E2"/>
    <w:rsid w:val="00236A73"/>
    <w:rsid w:val="00236C2C"/>
    <w:rsid w:val="002372C3"/>
    <w:rsid w:val="00247414"/>
    <w:rsid w:val="00252E48"/>
    <w:rsid w:val="00253F68"/>
    <w:rsid w:val="0025607E"/>
    <w:rsid w:val="00273BAE"/>
    <w:rsid w:val="002749F2"/>
    <w:rsid w:val="00274EBD"/>
    <w:rsid w:val="0028106D"/>
    <w:rsid w:val="002831D4"/>
    <w:rsid w:val="002864A8"/>
    <w:rsid w:val="00286800"/>
    <w:rsid w:val="00291F50"/>
    <w:rsid w:val="00294D5A"/>
    <w:rsid w:val="00295509"/>
    <w:rsid w:val="00296674"/>
    <w:rsid w:val="00296C1D"/>
    <w:rsid w:val="002A3611"/>
    <w:rsid w:val="002A5A34"/>
    <w:rsid w:val="002A7B0A"/>
    <w:rsid w:val="002B2619"/>
    <w:rsid w:val="002B30F7"/>
    <w:rsid w:val="002B3584"/>
    <w:rsid w:val="002B3AB8"/>
    <w:rsid w:val="002B6513"/>
    <w:rsid w:val="002B6788"/>
    <w:rsid w:val="002C0587"/>
    <w:rsid w:val="002C2876"/>
    <w:rsid w:val="002C2AF1"/>
    <w:rsid w:val="002D02A7"/>
    <w:rsid w:val="002D5A48"/>
    <w:rsid w:val="002D7276"/>
    <w:rsid w:val="002E1E5E"/>
    <w:rsid w:val="002F66E1"/>
    <w:rsid w:val="002F78A9"/>
    <w:rsid w:val="003004FD"/>
    <w:rsid w:val="003007A6"/>
    <w:rsid w:val="00301F3E"/>
    <w:rsid w:val="00302169"/>
    <w:rsid w:val="003029E2"/>
    <w:rsid w:val="00307600"/>
    <w:rsid w:val="00310D28"/>
    <w:rsid w:val="00312ED1"/>
    <w:rsid w:val="00337558"/>
    <w:rsid w:val="00341D71"/>
    <w:rsid w:val="00342D21"/>
    <w:rsid w:val="0034638B"/>
    <w:rsid w:val="00346544"/>
    <w:rsid w:val="00347384"/>
    <w:rsid w:val="00351D4A"/>
    <w:rsid w:val="0035223D"/>
    <w:rsid w:val="003531CF"/>
    <w:rsid w:val="0035544B"/>
    <w:rsid w:val="00360212"/>
    <w:rsid w:val="00361CCD"/>
    <w:rsid w:val="00362C7D"/>
    <w:rsid w:val="00364622"/>
    <w:rsid w:val="003658BC"/>
    <w:rsid w:val="003672CC"/>
    <w:rsid w:val="0037147E"/>
    <w:rsid w:val="003759E0"/>
    <w:rsid w:val="003763FE"/>
    <w:rsid w:val="00381B7B"/>
    <w:rsid w:val="00385B59"/>
    <w:rsid w:val="003916C2"/>
    <w:rsid w:val="00397E4E"/>
    <w:rsid w:val="003A0C91"/>
    <w:rsid w:val="003A4FB4"/>
    <w:rsid w:val="003B680E"/>
    <w:rsid w:val="003C0628"/>
    <w:rsid w:val="003C19D2"/>
    <w:rsid w:val="003C7B45"/>
    <w:rsid w:val="003D1406"/>
    <w:rsid w:val="003D29AC"/>
    <w:rsid w:val="003D2E75"/>
    <w:rsid w:val="003D36D8"/>
    <w:rsid w:val="003D3B74"/>
    <w:rsid w:val="003E6BCB"/>
    <w:rsid w:val="003E725D"/>
    <w:rsid w:val="003E79A0"/>
    <w:rsid w:val="003F2ABE"/>
    <w:rsid w:val="003F46F6"/>
    <w:rsid w:val="003F4AC5"/>
    <w:rsid w:val="00401964"/>
    <w:rsid w:val="00401A03"/>
    <w:rsid w:val="00402884"/>
    <w:rsid w:val="00405990"/>
    <w:rsid w:val="004060B2"/>
    <w:rsid w:val="00410685"/>
    <w:rsid w:val="0042040C"/>
    <w:rsid w:val="004211FF"/>
    <w:rsid w:val="0042538A"/>
    <w:rsid w:val="00431700"/>
    <w:rsid w:val="00433D56"/>
    <w:rsid w:val="00434049"/>
    <w:rsid w:val="00435CA7"/>
    <w:rsid w:val="00436897"/>
    <w:rsid w:val="00436BCD"/>
    <w:rsid w:val="0044087E"/>
    <w:rsid w:val="004416CE"/>
    <w:rsid w:val="00455477"/>
    <w:rsid w:val="0046443B"/>
    <w:rsid w:val="00465D74"/>
    <w:rsid w:val="0046668D"/>
    <w:rsid w:val="004742C0"/>
    <w:rsid w:val="00474A3F"/>
    <w:rsid w:val="004937DB"/>
    <w:rsid w:val="0049677C"/>
    <w:rsid w:val="004A3045"/>
    <w:rsid w:val="004A3E48"/>
    <w:rsid w:val="004B05D6"/>
    <w:rsid w:val="004B1328"/>
    <w:rsid w:val="004B6718"/>
    <w:rsid w:val="004B7327"/>
    <w:rsid w:val="004B776B"/>
    <w:rsid w:val="004C1C27"/>
    <w:rsid w:val="004C474B"/>
    <w:rsid w:val="004D04C3"/>
    <w:rsid w:val="004D17A9"/>
    <w:rsid w:val="004D56C9"/>
    <w:rsid w:val="004D60E1"/>
    <w:rsid w:val="004E3547"/>
    <w:rsid w:val="004E3F59"/>
    <w:rsid w:val="004E5263"/>
    <w:rsid w:val="004E78C6"/>
    <w:rsid w:val="004F0E8D"/>
    <w:rsid w:val="004F42EA"/>
    <w:rsid w:val="004F4B23"/>
    <w:rsid w:val="004F57F5"/>
    <w:rsid w:val="004F613E"/>
    <w:rsid w:val="004F6D39"/>
    <w:rsid w:val="005001D1"/>
    <w:rsid w:val="00504E86"/>
    <w:rsid w:val="00505094"/>
    <w:rsid w:val="0050646E"/>
    <w:rsid w:val="00514471"/>
    <w:rsid w:val="005149ED"/>
    <w:rsid w:val="00515C2D"/>
    <w:rsid w:val="00516D6A"/>
    <w:rsid w:val="005200A4"/>
    <w:rsid w:val="00520AA1"/>
    <w:rsid w:val="00523C36"/>
    <w:rsid w:val="00523FE4"/>
    <w:rsid w:val="005262C7"/>
    <w:rsid w:val="00530CC9"/>
    <w:rsid w:val="005404B8"/>
    <w:rsid w:val="005462BA"/>
    <w:rsid w:val="0055158D"/>
    <w:rsid w:val="00553D98"/>
    <w:rsid w:val="005578BB"/>
    <w:rsid w:val="005631E2"/>
    <w:rsid w:val="005676AF"/>
    <w:rsid w:val="00574D8C"/>
    <w:rsid w:val="00575FF8"/>
    <w:rsid w:val="00581C43"/>
    <w:rsid w:val="00591666"/>
    <w:rsid w:val="005A0184"/>
    <w:rsid w:val="005A4FC2"/>
    <w:rsid w:val="005A68A6"/>
    <w:rsid w:val="005B0FB1"/>
    <w:rsid w:val="005B3D4D"/>
    <w:rsid w:val="005C2E2E"/>
    <w:rsid w:val="005C3395"/>
    <w:rsid w:val="005C6DC1"/>
    <w:rsid w:val="005D2A6F"/>
    <w:rsid w:val="005D43B1"/>
    <w:rsid w:val="005E4A94"/>
    <w:rsid w:val="005E5786"/>
    <w:rsid w:val="005E59BB"/>
    <w:rsid w:val="005F609B"/>
    <w:rsid w:val="005F6498"/>
    <w:rsid w:val="005F7E39"/>
    <w:rsid w:val="005F7F93"/>
    <w:rsid w:val="0060739F"/>
    <w:rsid w:val="006122EB"/>
    <w:rsid w:val="00622B12"/>
    <w:rsid w:val="006272BF"/>
    <w:rsid w:val="00634E9F"/>
    <w:rsid w:val="00635FA5"/>
    <w:rsid w:val="0063725E"/>
    <w:rsid w:val="006377CD"/>
    <w:rsid w:val="006458D2"/>
    <w:rsid w:val="00652514"/>
    <w:rsid w:val="00653584"/>
    <w:rsid w:val="00654D26"/>
    <w:rsid w:val="00656BD5"/>
    <w:rsid w:val="0066021B"/>
    <w:rsid w:val="00660F0D"/>
    <w:rsid w:val="0066262D"/>
    <w:rsid w:val="006767EC"/>
    <w:rsid w:val="00677D56"/>
    <w:rsid w:val="0068021D"/>
    <w:rsid w:val="0068031E"/>
    <w:rsid w:val="00685F84"/>
    <w:rsid w:val="00694054"/>
    <w:rsid w:val="006A1B57"/>
    <w:rsid w:val="006A4CFD"/>
    <w:rsid w:val="006A5834"/>
    <w:rsid w:val="006A69D5"/>
    <w:rsid w:val="006A7687"/>
    <w:rsid w:val="006C066C"/>
    <w:rsid w:val="006C1460"/>
    <w:rsid w:val="006C375B"/>
    <w:rsid w:val="006C5C4E"/>
    <w:rsid w:val="006C6382"/>
    <w:rsid w:val="006D0F6F"/>
    <w:rsid w:val="006D19CE"/>
    <w:rsid w:val="006D2AA6"/>
    <w:rsid w:val="006D6150"/>
    <w:rsid w:val="006E3AF5"/>
    <w:rsid w:val="006E4693"/>
    <w:rsid w:val="006E68E3"/>
    <w:rsid w:val="006F601D"/>
    <w:rsid w:val="00703B1F"/>
    <w:rsid w:val="0070483C"/>
    <w:rsid w:val="00707777"/>
    <w:rsid w:val="007170FF"/>
    <w:rsid w:val="00717194"/>
    <w:rsid w:val="007232C3"/>
    <w:rsid w:val="00747111"/>
    <w:rsid w:val="007626B3"/>
    <w:rsid w:val="007636D0"/>
    <w:rsid w:val="00764D62"/>
    <w:rsid w:val="007664D0"/>
    <w:rsid w:val="00767490"/>
    <w:rsid w:val="00767E59"/>
    <w:rsid w:val="007714F4"/>
    <w:rsid w:val="00772E0A"/>
    <w:rsid w:val="0077303C"/>
    <w:rsid w:val="00774A8D"/>
    <w:rsid w:val="007756A4"/>
    <w:rsid w:val="00775F0D"/>
    <w:rsid w:val="00782479"/>
    <w:rsid w:val="007849FF"/>
    <w:rsid w:val="00787E39"/>
    <w:rsid w:val="00791FA2"/>
    <w:rsid w:val="00793882"/>
    <w:rsid w:val="007938B4"/>
    <w:rsid w:val="007A02D7"/>
    <w:rsid w:val="007A2BEE"/>
    <w:rsid w:val="007A3BF7"/>
    <w:rsid w:val="007A7F07"/>
    <w:rsid w:val="007B3A52"/>
    <w:rsid w:val="007B41B7"/>
    <w:rsid w:val="007C6581"/>
    <w:rsid w:val="007D67D2"/>
    <w:rsid w:val="007E4EBB"/>
    <w:rsid w:val="007F0351"/>
    <w:rsid w:val="007F0809"/>
    <w:rsid w:val="007F3E96"/>
    <w:rsid w:val="007F5FC4"/>
    <w:rsid w:val="007F7219"/>
    <w:rsid w:val="008004C8"/>
    <w:rsid w:val="00802D7C"/>
    <w:rsid w:val="00806C62"/>
    <w:rsid w:val="00815104"/>
    <w:rsid w:val="008154F2"/>
    <w:rsid w:val="00815B18"/>
    <w:rsid w:val="00816132"/>
    <w:rsid w:val="0083041C"/>
    <w:rsid w:val="0083232B"/>
    <w:rsid w:val="008325AE"/>
    <w:rsid w:val="00835FC1"/>
    <w:rsid w:val="00853A5B"/>
    <w:rsid w:val="00863109"/>
    <w:rsid w:val="00874378"/>
    <w:rsid w:val="008745F8"/>
    <w:rsid w:val="0087489A"/>
    <w:rsid w:val="0087709A"/>
    <w:rsid w:val="00881A16"/>
    <w:rsid w:val="0088406E"/>
    <w:rsid w:val="00884BA7"/>
    <w:rsid w:val="0089191E"/>
    <w:rsid w:val="008923E5"/>
    <w:rsid w:val="00893764"/>
    <w:rsid w:val="00895613"/>
    <w:rsid w:val="008A08AB"/>
    <w:rsid w:val="008A48CB"/>
    <w:rsid w:val="008B12FA"/>
    <w:rsid w:val="008B20C8"/>
    <w:rsid w:val="008C18F3"/>
    <w:rsid w:val="008D132D"/>
    <w:rsid w:val="008D2403"/>
    <w:rsid w:val="008E08A0"/>
    <w:rsid w:val="008E4CCC"/>
    <w:rsid w:val="008F1C0A"/>
    <w:rsid w:val="009003F3"/>
    <w:rsid w:val="00900E77"/>
    <w:rsid w:val="00905414"/>
    <w:rsid w:val="009073D6"/>
    <w:rsid w:val="00910DA6"/>
    <w:rsid w:val="0091405E"/>
    <w:rsid w:val="0092786A"/>
    <w:rsid w:val="0093378A"/>
    <w:rsid w:val="0093402C"/>
    <w:rsid w:val="00934171"/>
    <w:rsid w:val="0093582C"/>
    <w:rsid w:val="00936C86"/>
    <w:rsid w:val="00937E46"/>
    <w:rsid w:val="00947388"/>
    <w:rsid w:val="009479C1"/>
    <w:rsid w:val="009623FC"/>
    <w:rsid w:val="00967959"/>
    <w:rsid w:val="009704A5"/>
    <w:rsid w:val="0097256B"/>
    <w:rsid w:val="009737C6"/>
    <w:rsid w:val="00973A5A"/>
    <w:rsid w:val="00976256"/>
    <w:rsid w:val="009774C0"/>
    <w:rsid w:val="00977DF8"/>
    <w:rsid w:val="00983ABA"/>
    <w:rsid w:val="00984EC7"/>
    <w:rsid w:val="00991DDB"/>
    <w:rsid w:val="00994FC1"/>
    <w:rsid w:val="009A189A"/>
    <w:rsid w:val="009A1E6C"/>
    <w:rsid w:val="009A38ED"/>
    <w:rsid w:val="009B0055"/>
    <w:rsid w:val="009B4AFC"/>
    <w:rsid w:val="009B5712"/>
    <w:rsid w:val="009C4ACF"/>
    <w:rsid w:val="009C6DD1"/>
    <w:rsid w:val="009E4DA6"/>
    <w:rsid w:val="009F5AEE"/>
    <w:rsid w:val="009F7F9A"/>
    <w:rsid w:val="00A0351B"/>
    <w:rsid w:val="00A110E0"/>
    <w:rsid w:val="00A128BF"/>
    <w:rsid w:val="00A1723B"/>
    <w:rsid w:val="00A17F4F"/>
    <w:rsid w:val="00A25721"/>
    <w:rsid w:val="00A32F28"/>
    <w:rsid w:val="00A417D7"/>
    <w:rsid w:val="00A4468C"/>
    <w:rsid w:val="00A61752"/>
    <w:rsid w:val="00A61CA8"/>
    <w:rsid w:val="00A6754A"/>
    <w:rsid w:val="00A7107E"/>
    <w:rsid w:val="00A732FC"/>
    <w:rsid w:val="00A8097E"/>
    <w:rsid w:val="00A82D65"/>
    <w:rsid w:val="00A85CE9"/>
    <w:rsid w:val="00A87FDC"/>
    <w:rsid w:val="00A909A7"/>
    <w:rsid w:val="00A959F6"/>
    <w:rsid w:val="00AA0458"/>
    <w:rsid w:val="00AA0582"/>
    <w:rsid w:val="00AA1A33"/>
    <w:rsid w:val="00AA6957"/>
    <w:rsid w:val="00AB4EE0"/>
    <w:rsid w:val="00AC214B"/>
    <w:rsid w:val="00AC2553"/>
    <w:rsid w:val="00AC3022"/>
    <w:rsid w:val="00AD1BA0"/>
    <w:rsid w:val="00AD2074"/>
    <w:rsid w:val="00AD37AC"/>
    <w:rsid w:val="00AD5175"/>
    <w:rsid w:val="00AD5C5C"/>
    <w:rsid w:val="00AD6407"/>
    <w:rsid w:val="00AD71E1"/>
    <w:rsid w:val="00AE250E"/>
    <w:rsid w:val="00AE35F6"/>
    <w:rsid w:val="00AF092F"/>
    <w:rsid w:val="00AF69ED"/>
    <w:rsid w:val="00B00AC7"/>
    <w:rsid w:val="00B00CAE"/>
    <w:rsid w:val="00B02D6D"/>
    <w:rsid w:val="00B119AF"/>
    <w:rsid w:val="00B17688"/>
    <w:rsid w:val="00B31B0C"/>
    <w:rsid w:val="00B31EA8"/>
    <w:rsid w:val="00B33688"/>
    <w:rsid w:val="00B33CD2"/>
    <w:rsid w:val="00B37A54"/>
    <w:rsid w:val="00B411A2"/>
    <w:rsid w:val="00B63834"/>
    <w:rsid w:val="00B676E5"/>
    <w:rsid w:val="00B72888"/>
    <w:rsid w:val="00B7300D"/>
    <w:rsid w:val="00B932AE"/>
    <w:rsid w:val="00B9529B"/>
    <w:rsid w:val="00B960B6"/>
    <w:rsid w:val="00BA04E0"/>
    <w:rsid w:val="00BA2832"/>
    <w:rsid w:val="00BA45B5"/>
    <w:rsid w:val="00BA479D"/>
    <w:rsid w:val="00BB0055"/>
    <w:rsid w:val="00BB0AF1"/>
    <w:rsid w:val="00BB3634"/>
    <w:rsid w:val="00BB381F"/>
    <w:rsid w:val="00BB7B0C"/>
    <w:rsid w:val="00BC026D"/>
    <w:rsid w:val="00BC1CCE"/>
    <w:rsid w:val="00BC35D8"/>
    <w:rsid w:val="00BC5957"/>
    <w:rsid w:val="00BC77C8"/>
    <w:rsid w:val="00BD1A5B"/>
    <w:rsid w:val="00BD74EE"/>
    <w:rsid w:val="00BD7DF2"/>
    <w:rsid w:val="00BE4B2C"/>
    <w:rsid w:val="00BE520C"/>
    <w:rsid w:val="00BE69DD"/>
    <w:rsid w:val="00BE6D99"/>
    <w:rsid w:val="00BE750F"/>
    <w:rsid w:val="00BF1321"/>
    <w:rsid w:val="00BF1DE8"/>
    <w:rsid w:val="00BF3646"/>
    <w:rsid w:val="00BF5B75"/>
    <w:rsid w:val="00BF66EE"/>
    <w:rsid w:val="00BF7910"/>
    <w:rsid w:val="00C04E3E"/>
    <w:rsid w:val="00C13427"/>
    <w:rsid w:val="00C1512F"/>
    <w:rsid w:val="00C214EE"/>
    <w:rsid w:val="00C21EBA"/>
    <w:rsid w:val="00C25053"/>
    <w:rsid w:val="00C335EF"/>
    <w:rsid w:val="00C37173"/>
    <w:rsid w:val="00C40E69"/>
    <w:rsid w:val="00C4286E"/>
    <w:rsid w:val="00C452BA"/>
    <w:rsid w:val="00C45F64"/>
    <w:rsid w:val="00C462D2"/>
    <w:rsid w:val="00C50113"/>
    <w:rsid w:val="00C5282C"/>
    <w:rsid w:val="00C55298"/>
    <w:rsid w:val="00C57BAB"/>
    <w:rsid w:val="00C57F6D"/>
    <w:rsid w:val="00C607FB"/>
    <w:rsid w:val="00C62641"/>
    <w:rsid w:val="00C62F46"/>
    <w:rsid w:val="00C64D75"/>
    <w:rsid w:val="00C66E82"/>
    <w:rsid w:val="00C67850"/>
    <w:rsid w:val="00C72F68"/>
    <w:rsid w:val="00C74D70"/>
    <w:rsid w:val="00C80664"/>
    <w:rsid w:val="00C94B12"/>
    <w:rsid w:val="00CA0AB2"/>
    <w:rsid w:val="00CA0F8C"/>
    <w:rsid w:val="00CA5B03"/>
    <w:rsid w:val="00CB4998"/>
    <w:rsid w:val="00CB7082"/>
    <w:rsid w:val="00CC40E4"/>
    <w:rsid w:val="00CC45CA"/>
    <w:rsid w:val="00CC4C2A"/>
    <w:rsid w:val="00CC5940"/>
    <w:rsid w:val="00CE2462"/>
    <w:rsid w:val="00CE2D83"/>
    <w:rsid w:val="00CE2FA4"/>
    <w:rsid w:val="00CE3777"/>
    <w:rsid w:val="00CE5494"/>
    <w:rsid w:val="00CE5A71"/>
    <w:rsid w:val="00CF7406"/>
    <w:rsid w:val="00D005C2"/>
    <w:rsid w:val="00D05005"/>
    <w:rsid w:val="00D10DE3"/>
    <w:rsid w:val="00D20085"/>
    <w:rsid w:val="00D25F63"/>
    <w:rsid w:val="00D2790E"/>
    <w:rsid w:val="00D27DB6"/>
    <w:rsid w:val="00D31A65"/>
    <w:rsid w:val="00D31AB9"/>
    <w:rsid w:val="00D3596A"/>
    <w:rsid w:val="00D35A99"/>
    <w:rsid w:val="00D40B63"/>
    <w:rsid w:val="00D50882"/>
    <w:rsid w:val="00D52F2C"/>
    <w:rsid w:val="00D552CA"/>
    <w:rsid w:val="00D56BFB"/>
    <w:rsid w:val="00D57C9B"/>
    <w:rsid w:val="00D6022C"/>
    <w:rsid w:val="00D605C8"/>
    <w:rsid w:val="00D65A84"/>
    <w:rsid w:val="00D703CA"/>
    <w:rsid w:val="00D72891"/>
    <w:rsid w:val="00D76309"/>
    <w:rsid w:val="00D82475"/>
    <w:rsid w:val="00D82A7C"/>
    <w:rsid w:val="00D84497"/>
    <w:rsid w:val="00D91907"/>
    <w:rsid w:val="00D94606"/>
    <w:rsid w:val="00D94630"/>
    <w:rsid w:val="00D95343"/>
    <w:rsid w:val="00D95A20"/>
    <w:rsid w:val="00DA6059"/>
    <w:rsid w:val="00DB00E5"/>
    <w:rsid w:val="00DB0771"/>
    <w:rsid w:val="00DB1028"/>
    <w:rsid w:val="00DB53CB"/>
    <w:rsid w:val="00DB623E"/>
    <w:rsid w:val="00DC4CC9"/>
    <w:rsid w:val="00DD0171"/>
    <w:rsid w:val="00DD464E"/>
    <w:rsid w:val="00DE24CA"/>
    <w:rsid w:val="00DF0B88"/>
    <w:rsid w:val="00DF4C11"/>
    <w:rsid w:val="00DF7D6F"/>
    <w:rsid w:val="00E01C5A"/>
    <w:rsid w:val="00E053D0"/>
    <w:rsid w:val="00E079F9"/>
    <w:rsid w:val="00E21411"/>
    <w:rsid w:val="00E24796"/>
    <w:rsid w:val="00E24D20"/>
    <w:rsid w:val="00E263D6"/>
    <w:rsid w:val="00E26F47"/>
    <w:rsid w:val="00E3689F"/>
    <w:rsid w:val="00E36C76"/>
    <w:rsid w:val="00E51A40"/>
    <w:rsid w:val="00E57CEE"/>
    <w:rsid w:val="00E62200"/>
    <w:rsid w:val="00E65ED9"/>
    <w:rsid w:val="00E65FB8"/>
    <w:rsid w:val="00E70FD8"/>
    <w:rsid w:val="00E8419C"/>
    <w:rsid w:val="00E86B97"/>
    <w:rsid w:val="00E87320"/>
    <w:rsid w:val="00E87ACA"/>
    <w:rsid w:val="00E908F5"/>
    <w:rsid w:val="00E94940"/>
    <w:rsid w:val="00EB2023"/>
    <w:rsid w:val="00EB488B"/>
    <w:rsid w:val="00EC1CDF"/>
    <w:rsid w:val="00EC2E7F"/>
    <w:rsid w:val="00EC6DC0"/>
    <w:rsid w:val="00ED07B6"/>
    <w:rsid w:val="00ED0ED5"/>
    <w:rsid w:val="00ED0F23"/>
    <w:rsid w:val="00ED3187"/>
    <w:rsid w:val="00ED41A7"/>
    <w:rsid w:val="00EE09FB"/>
    <w:rsid w:val="00EE1ACC"/>
    <w:rsid w:val="00EE3752"/>
    <w:rsid w:val="00EE4DA7"/>
    <w:rsid w:val="00EF15E4"/>
    <w:rsid w:val="00EF1B07"/>
    <w:rsid w:val="00EF4319"/>
    <w:rsid w:val="00F035C0"/>
    <w:rsid w:val="00F0369E"/>
    <w:rsid w:val="00F057DA"/>
    <w:rsid w:val="00F064A5"/>
    <w:rsid w:val="00F1799A"/>
    <w:rsid w:val="00F21AD6"/>
    <w:rsid w:val="00F22B30"/>
    <w:rsid w:val="00F27999"/>
    <w:rsid w:val="00F30496"/>
    <w:rsid w:val="00F33900"/>
    <w:rsid w:val="00F35C45"/>
    <w:rsid w:val="00F3752A"/>
    <w:rsid w:val="00F42A85"/>
    <w:rsid w:val="00F42DA8"/>
    <w:rsid w:val="00F5053A"/>
    <w:rsid w:val="00F52B87"/>
    <w:rsid w:val="00F52F38"/>
    <w:rsid w:val="00F6468A"/>
    <w:rsid w:val="00F65E8A"/>
    <w:rsid w:val="00F72780"/>
    <w:rsid w:val="00F756C3"/>
    <w:rsid w:val="00F76AC6"/>
    <w:rsid w:val="00F813CC"/>
    <w:rsid w:val="00F83BE8"/>
    <w:rsid w:val="00F84A2B"/>
    <w:rsid w:val="00F858C9"/>
    <w:rsid w:val="00F86914"/>
    <w:rsid w:val="00F96D81"/>
    <w:rsid w:val="00FA250D"/>
    <w:rsid w:val="00FA56E1"/>
    <w:rsid w:val="00FA66F0"/>
    <w:rsid w:val="00FB4FCA"/>
    <w:rsid w:val="00FC1A72"/>
    <w:rsid w:val="00FC24D2"/>
    <w:rsid w:val="00FC3DD2"/>
    <w:rsid w:val="00FC42ED"/>
    <w:rsid w:val="00FC594E"/>
    <w:rsid w:val="00FD74FA"/>
    <w:rsid w:val="00FE2949"/>
    <w:rsid w:val="00FE3932"/>
    <w:rsid w:val="00FE3B31"/>
    <w:rsid w:val="00FF0961"/>
    <w:rsid w:val="00FF20C8"/>
    <w:rsid w:val="00FF29A1"/>
    <w:rsid w:val="00FF5BF5"/>
    <w:rsid w:val="00FF61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09">
      <o:colormru v:ext="edit" colors="#fcf,#ffc"/>
    </o:shapedefaults>
    <o:shapelayout v:ext="edit">
      <o:idmap v:ext="edit" data="1"/>
    </o:shapelayout>
  </w:shapeDefaults>
  <w:doNotEmbedSmartTags/>
  <w:decimalSymbol w:val=","/>
  <w:listSeparator w:val=";"/>
  <w14:docId w14:val="377B7D53"/>
  <w15:chartTrackingRefBased/>
  <w15:docId w15:val="{36D9C2AF-96C9-4384-92A7-815C5D9B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3CC"/>
    <w:pPr>
      <w:suppressAutoHyphens/>
    </w:pPr>
    <w:rPr>
      <w:rFonts w:ascii="Trade Gothic LT Std Light" w:hAnsi="Trade Gothic LT Std Light"/>
      <w:sz w:val="22"/>
      <w:szCs w:val="24"/>
      <w:lang w:eastAsia="ar-SA"/>
    </w:rPr>
  </w:style>
  <w:style w:type="paragraph" w:styleId="Titre1">
    <w:name w:val="heading 1"/>
    <w:basedOn w:val="Normal"/>
    <w:next w:val="Normal"/>
    <w:link w:val="Titre1Car"/>
    <w:autoRedefine/>
    <w:uiPriority w:val="9"/>
    <w:qFormat/>
    <w:rsid w:val="00C21EBA"/>
    <w:pPr>
      <w:keepNext/>
      <w:keepLines/>
      <w:spacing w:before="240"/>
      <w:jc w:val="center"/>
      <w:outlineLvl w:val="0"/>
    </w:pPr>
    <w:rPr>
      <w:rFonts w:eastAsiaTheme="majorEastAsia" w:cstheme="majorBidi"/>
      <w:color w:val="2F5496" w:themeColor="accent1" w:themeShade="BF"/>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hAnsi="Wingdings"/>
    </w:rPr>
  </w:style>
  <w:style w:type="character" w:customStyle="1" w:styleId="WW8Num4z0">
    <w:name w:val="WW8Num4z0"/>
    <w:rPr>
      <w:rFonts w:ascii="Symbol" w:hAnsi="Symbol"/>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1">
    <w:name w:val="WW8Num4z1"/>
    <w:rPr>
      <w:rFonts w:ascii="Courier New" w:hAnsi="Courier New"/>
      <w:sz w:val="20"/>
    </w:rPr>
  </w:style>
  <w:style w:type="character" w:customStyle="1" w:styleId="WW8Num4z2">
    <w:name w:val="WW8Num4z2"/>
    <w:rPr>
      <w:rFonts w:ascii="Wingdings" w:hAnsi="Wingdings"/>
      <w:sz w:val="20"/>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Policepardfaut1">
    <w:name w:val="Police par défaut1"/>
  </w:style>
  <w:style w:type="character" w:customStyle="1" w:styleId="Marquedecommentaire1">
    <w:name w:val="Marque de commentaire1"/>
    <w:rPr>
      <w:sz w:val="16"/>
      <w:szCs w:val="16"/>
    </w:rPr>
  </w:style>
  <w:style w:type="character" w:customStyle="1" w:styleId="CommentaireCar">
    <w:name w:val="Commentaire Car"/>
    <w:basedOn w:val="Policepardfaut1"/>
  </w:style>
  <w:style w:type="character" w:customStyle="1" w:styleId="ObjetducommentaireCar">
    <w:name w:val="Objet du commentaire Car"/>
    <w:rPr>
      <w:b/>
      <w:bCs/>
    </w:rPr>
  </w:style>
  <w:style w:type="character" w:customStyle="1" w:styleId="TextedebullesCar">
    <w:name w:val="Texte de bulles Car"/>
    <w:rPr>
      <w:rFonts w:ascii="Tahoma" w:hAnsi="Tahoma" w:cs="Tahoma"/>
      <w:sz w:val="16"/>
      <w:szCs w:val="16"/>
    </w:rPr>
  </w:style>
  <w:style w:type="character" w:customStyle="1" w:styleId="Caractresdenotedebasdepage">
    <w:name w:val="Caractères de note de bas de page"/>
  </w:style>
  <w:style w:type="character" w:styleId="Appelnotedebasdep">
    <w:name w:val="footnote reference"/>
    <w:rPr>
      <w:vertAlign w:val="superscript"/>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styleId="Appeldenotedefin">
    <w:name w:val="endnote reference"/>
    <w:rPr>
      <w:vertAlign w:val="superscript"/>
    </w:rPr>
  </w:style>
  <w:style w:type="paragraph" w:customStyle="1" w:styleId="Titre10">
    <w:name w:val="Titre1"/>
    <w:basedOn w:val="Normal"/>
    <w:next w:val="Corpsdetexte"/>
    <w:pPr>
      <w:keepNext/>
      <w:spacing w:before="240" w:after="120"/>
    </w:pPr>
    <w:rPr>
      <w:rFonts w:ascii="Arial" w:eastAsia="Lucida Sans Unicode"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pPr>
      <w:spacing w:before="280" w:after="280"/>
    </w:pPr>
  </w:style>
  <w:style w:type="paragraph" w:styleId="Paragraphedeliste">
    <w:name w:val="List Paragraph"/>
    <w:basedOn w:val="Normal"/>
    <w:uiPriority w:val="34"/>
    <w:qFormat/>
    <w:pPr>
      <w:ind w:left="708"/>
    </w:pPr>
  </w:style>
  <w:style w:type="paragraph" w:customStyle="1" w:styleId="Commentaire1">
    <w:name w:val="Commentaire1"/>
    <w:basedOn w:val="Normal"/>
    <w:rPr>
      <w:sz w:val="20"/>
      <w:szCs w:val="20"/>
    </w:rPr>
  </w:style>
  <w:style w:type="paragraph" w:styleId="Objetducommentaire">
    <w:name w:val="annotation subject"/>
    <w:basedOn w:val="Commentaire1"/>
    <w:next w:val="Commentaire1"/>
    <w:rPr>
      <w:b/>
      <w:bCs/>
    </w:rPr>
  </w:style>
  <w:style w:type="paragraph" w:styleId="Textedebulles">
    <w:name w:val="Balloon Text"/>
    <w:basedOn w:val="Normal"/>
    <w:rPr>
      <w:rFonts w:ascii="Tahoma" w:hAnsi="Tahoma" w:cs="Tahoma"/>
      <w:sz w:val="16"/>
      <w:szCs w:val="16"/>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Notedebasdepage">
    <w:name w:val="footnote text"/>
    <w:basedOn w:val="Normal"/>
    <w:pPr>
      <w:suppressLineNumbers/>
      <w:ind w:left="283" w:hanging="283"/>
    </w:pPr>
    <w:rPr>
      <w:sz w:val="20"/>
      <w:szCs w:val="20"/>
    </w:rPr>
  </w:style>
  <w:style w:type="paragraph" w:styleId="En-tte">
    <w:name w:val="header"/>
    <w:basedOn w:val="Normal"/>
    <w:link w:val="En-tteCar"/>
    <w:uiPriority w:val="99"/>
    <w:unhideWhenUsed/>
    <w:rsid w:val="004F6D39"/>
    <w:pPr>
      <w:tabs>
        <w:tab w:val="center" w:pos="4536"/>
        <w:tab w:val="right" w:pos="9072"/>
      </w:tabs>
    </w:pPr>
  </w:style>
  <w:style w:type="character" w:customStyle="1" w:styleId="En-tteCar">
    <w:name w:val="En-tête Car"/>
    <w:link w:val="En-tte"/>
    <w:uiPriority w:val="99"/>
    <w:rsid w:val="004F6D39"/>
    <w:rPr>
      <w:sz w:val="24"/>
      <w:szCs w:val="24"/>
      <w:lang w:eastAsia="ar-SA"/>
    </w:rPr>
  </w:style>
  <w:style w:type="paragraph" w:styleId="Pieddepage">
    <w:name w:val="footer"/>
    <w:basedOn w:val="Normal"/>
    <w:link w:val="PieddepageCar"/>
    <w:uiPriority w:val="99"/>
    <w:unhideWhenUsed/>
    <w:rsid w:val="004F6D39"/>
    <w:pPr>
      <w:tabs>
        <w:tab w:val="center" w:pos="4536"/>
        <w:tab w:val="right" w:pos="9072"/>
      </w:tabs>
    </w:pPr>
  </w:style>
  <w:style w:type="character" w:customStyle="1" w:styleId="PieddepageCar">
    <w:name w:val="Pied de page Car"/>
    <w:link w:val="Pieddepage"/>
    <w:uiPriority w:val="99"/>
    <w:rsid w:val="004F6D39"/>
    <w:rPr>
      <w:sz w:val="24"/>
      <w:szCs w:val="24"/>
      <w:lang w:eastAsia="ar-SA"/>
    </w:rPr>
  </w:style>
  <w:style w:type="table" w:styleId="Grilledutableau">
    <w:name w:val="Table Grid"/>
    <w:basedOn w:val="TableauNormal"/>
    <w:uiPriority w:val="39"/>
    <w:rsid w:val="00A61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3531CF"/>
    <w:rPr>
      <w:color w:val="0000FF"/>
      <w:u w:val="single"/>
    </w:rPr>
  </w:style>
  <w:style w:type="character" w:styleId="lev">
    <w:name w:val="Strong"/>
    <w:uiPriority w:val="22"/>
    <w:qFormat/>
    <w:rsid w:val="00FA250D"/>
    <w:rPr>
      <w:b/>
      <w:bCs/>
    </w:rPr>
  </w:style>
  <w:style w:type="character" w:customStyle="1" w:styleId="object">
    <w:name w:val="object"/>
    <w:rsid w:val="004742C0"/>
  </w:style>
  <w:style w:type="paragraph" w:styleId="Sansinterligne">
    <w:name w:val="No Spacing"/>
    <w:uiPriority w:val="1"/>
    <w:qFormat/>
    <w:rsid w:val="005462BA"/>
    <w:rPr>
      <w:rFonts w:ascii="Calibri" w:eastAsia="Calibri" w:hAnsi="Calibri"/>
      <w:sz w:val="22"/>
      <w:szCs w:val="22"/>
      <w:lang w:eastAsia="en-US"/>
    </w:rPr>
  </w:style>
  <w:style w:type="paragraph" w:styleId="Titre">
    <w:name w:val="Title"/>
    <w:basedOn w:val="Normal"/>
    <w:next w:val="Normal"/>
    <w:link w:val="TitreCar"/>
    <w:autoRedefine/>
    <w:uiPriority w:val="10"/>
    <w:qFormat/>
    <w:rsid w:val="00C21EBA"/>
    <w:pPr>
      <w:spacing w:before="120" w:after="120"/>
      <w:contextualSpacing/>
      <w:jc w:val="center"/>
    </w:pPr>
    <w:rPr>
      <w:rFonts w:ascii="Trade Gothic LT Std Bold" w:eastAsiaTheme="majorEastAsia" w:hAnsi="Trade Gothic LT Std Bold" w:cstheme="majorBidi"/>
      <w:color w:val="002060"/>
      <w:spacing w:val="-10"/>
      <w:kern w:val="28"/>
      <w:sz w:val="56"/>
      <w:szCs w:val="56"/>
    </w:rPr>
  </w:style>
  <w:style w:type="character" w:customStyle="1" w:styleId="TitreCar">
    <w:name w:val="Titre Car"/>
    <w:basedOn w:val="Policepardfaut"/>
    <w:link w:val="Titre"/>
    <w:uiPriority w:val="10"/>
    <w:rsid w:val="00C21EBA"/>
    <w:rPr>
      <w:rFonts w:ascii="Trade Gothic LT Std Bold" w:eastAsiaTheme="majorEastAsia" w:hAnsi="Trade Gothic LT Std Bold" w:cstheme="majorBidi"/>
      <w:color w:val="002060"/>
      <w:spacing w:val="-10"/>
      <w:kern w:val="28"/>
      <w:sz w:val="56"/>
      <w:szCs w:val="56"/>
      <w:lang w:eastAsia="ar-SA"/>
    </w:rPr>
  </w:style>
  <w:style w:type="character" w:customStyle="1" w:styleId="Titre1Car">
    <w:name w:val="Titre 1 Car"/>
    <w:basedOn w:val="Policepardfaut"/>
    <w:link w:val="Titre1"/>
    <w:uiPriority w:val="9"/>
    <w:rsid w:val="00C21EBA"/>
    <w:rPr>
      <w:rFonts w:ascii="Trade Gothic LT Std Light" w:eastAsiaTheme="majorEastAsia" w:hAnsi="Trade Gothic LT Std Light" w:cstheme="majorBidi"/>
      <w:color w:val="2F5496" w:themeColor="accent1" w:themeShade="BF"/>
      <w:sz w:val="28"/>
      <w:szCs w:val="32"/>
      <w:lang w:eastAsia="ar-SA"/>
    </w:rPr>
  </w:style>
  <w:style w:type="paragraph" w:customStyle="1" w:styleId="Titrepourlesparties">
    <w:name w:val="Titre pour les parties"/>
    <w:basedOn w:val="Normal"/>
    <w:link w:val="TitrepourlespartiesCar"/>
    <w:autoRedefine/>
    <w:qFormat/>
    <w:rsid w:val="00D31AB9"/>
    <w:pPr>
      <w:spacing w:before="240" w:after="240"/>
      <w:jc w:val="center"/>
    </w:pPr>
    <w:rPr>
      <w:rFonts w:ascii="Trade Gothic LT Std Bold" w:hAnsi="Trade Gothic LT Std Bold" w:cs="Calibri"/>
      <w:b/>
      <w:bCs/>
      <w:color w:val="002060"/>
      <w:sz w:val="28"/>
      <w:szCs w:val="32"/>
    </w:rPr>
  </w:style>
  <w:style w:type="paragraph" w:styleId="Citation">
    <w:name w:val="Quote"/>
    <w:basedOn w:val="Normal"/>
    <w:next w:val="Normal"/>
    <w:link w:val="CitationCar"/>
    <w:autoRedefine/>
    <w:uiPriority w:val="29"/>
    <w:qFormat/>
    <w:rsid w:val="00C21EBA"/>
    <w:pPr>
      <w:spacing w:before="200" w:after="160"/>
      <w:ind w:left="864" w:right="864"/>
      <w:jc w:val="center"/>
    </w:pPr>
    <w:rPr>
      <w:i/>
      <w:iCs/>
      <w:color w:val="404040" w:themeColor="text1" w:themeTint="BF"/>
    </w:rPr>
  </w:style>
  <w:style w:type="character" w:customStyle="1" w:styleId="TitrepourlespartiesCar">
    <w:name w:val="Titre pour les parties Car"/>
    <w:basedOn w:val="Policepardfaut"/>
    <w:link w:val="Titrepourlesparties"/>
    <w:rsid w:val="00D31AB9"/>
    <w:rPr>
      <w:rFonts w:ascii="Trade Gothic LT Std Bold" w:hAnsi="Trade Gothic LT Std Bold" w:cs="Calibri"/>
      <w:b/>
      <w:bCs/>
      <w:color w:val="002060"/>
      <w:sz w:val="28"/>
      <w:szCs w:val="32"/>
      <w:lang w:eastAsia="ar-SA"/>
    </w:rPr>
  </w:style>
  <w:style w:type="character" w:customStyle="1" w:styleId="CitationCar">
    <w:name w:val="Citation Car"/>
    <w:basedOn w:val="Policepardfaut"/>
    <w:link w:val="Citation"/>
    <w:uiPriority w:val="29"/>
    <w:rsid w:val="00C21EBA"/>
    <w:rPr>
      <w:rFonts w:ascii="Trade Gothic LT Std Light" w:hAnsi="Trade Gothic LT Std Light"/>
      <w:i/>
      <w:iCs/>
      <w:color w:val="404040" w:themeColor="text1" w:themeTint="BF"/>
      <w:sz w:val="22"/>
      <w:szCs w:val="24"/>
      <w:lang w:eastAsia="ar-SA"/>
    </w:rPr>
  </w:style>
  <w:style w:type="paragraph" w:customStyle="1" w:styleId="GrandX">
    <w:name w:val="Grand X"/>
    <w:basedOn w:val="Normal"/>
    <w:link w:val="GrandXCar"/>
    <w:autoRedefine/>
    <w:qFormat/>
    <w:rsid w:val="00523FE4"/>
    <w:pPr>
      <w:pBdr>
        <w:top w:val="single" w:sz="4" w:space="1" w:color="auto"/>
        <w:left w:val="single" w:sz="4" w:space="4" w:color="auto"/>
        <w:bottom w:val="single" w:sz="4" w:space="0" w:color="auto"/>
        <w:right w:val="single" w:sz="4" w:space="4" w:color="auto"/>
      </w:pBdr>
      <w:spacing w:before="360" w:after="360"/>
    </w:pPr>
    <w:rPr>
      <w:rFonts w:eastAsia="Meiryo UI" w:cs="Calibri"/>
      <w:b/>
      <w:bCs/>
      <w:caps/>
      <w:sz w:val="20"/>
      <w:szCs w:val="20"/>
    </w:rPr>
  </w:style>
  <w:style w:type="character" w:customStyle="1" w:styleId="GrandXCar">
    <w:name w:val="Grand X Car"/>
    <w:basedOn w:val="Policepardfaut"/>
    <w:link w:val="GrandX"/>
    <w:rsid w:val="00523FE4"/>
    <w:rPr>
      <w:rFonts w:ascii="Trade Gothic LT Std Light" w:eastAsia="Meiryo UI" w:hAnsi="Trade Gothic LT Std Light" w:cs="Calibri"/>
      <w:b/>
      <w:bCs/>
      <w:caps/>
      <w:lang w:eastAsia="ar-SA"/>
    </w:rPr>
  </w:style>
  <w:style w:type="paragraph" w:styleId="Sous-titre">
    <w:name w:val="Subtitle"/>
    <w:basedOn w:val="Normal"/>
    <w:next w:val="Normal"/>
    <w:link w:val="Sous-titreCar"/>
    <w:autoRedefine/>
    <w:uiPriority w:val="11"/>
    <w:qFormat/>
    <w:rsid w:val="0089191E"/>
    <w:pPr>
      <w:numPr>
        <w:ilvl w:val="1"/>
      </w:numPr>
      <w:spacing w:before="240" w:after="120"/>
    </w:pPr>
    <w:rPr>
      <w:rFonts w:ascii="Trade Gothic LT Std Bold" w:eastAsiaTheme="minorEastAsia" w:hAnsi="Trade Gothic LT Std Bold" w:cstheme="minorBidi"/>
      <w:color w:val="2F5496" w:themeColor="accent1" w:themeShade="BF"/>
      <w:sz w:val="28"/>
      <w:szCs w:val="22"/>
    </w:rPr>
  </w:style>
  <w:style w:type="character" w:customStyle="1" w:styleId="Sous-titreCar">
    <w:name w:val="Sous-titre Car"/>
    <w:basedOn w:val="Policepardfaut"/>
    <w:link w:val="Sous-titre"/>
    <w:uiPriority w:val="11"/>
    <w:rsid w:val="0089191E"/>
    <w:rPr>
      <w:rFonts w:ascii="Trade Gothic LT Std Bold" w:eastAsiaTheme="minorEastAsia" w:hAnsi="Trade Gothic LT Std Bold" w:cstheme="minorBidi"/>
      <w:color w:val="2F5496" w:themeColor="accent1" w:themeShade="BF"/>
      <w:sz w:val="28"/>
      <w:szCs w:val="22"/>
      <w:lang w:eastAsia="ar-SA"/>
    </w:rPr>
  </w:style>
  <w:style w:type="paragraph" w:styleId="Citationintense">
    <w:name w:val="Intense Quote"/>
    <w:basedOn w:val="Normal"/>
    <w:next w:val="Normal"/>
    <w:link w:val="CitationintenseCar"/>
    <w:uiPriority w:val="30"/>
    <w:qFormat/>
    <w:rsid w:val="005200A4"/>
    <w:pPr>
      <w:pBdr>
        <w:top w:val="single" w:sz="4" w:space="10" w:color="4472C4" w:themeColor="accent1"/>
        <w:bottom w:val="single" w:sz="4" w:space="10" w:color="4472C4" w:themeColor="accent1"/>
      </w:pBdr>
      <w:spacing w:before="360" w:after="360"/>
      <w:ind w:left="864" w:right="864"/>
    </w:pPr>
    <w:rPr>
      <w:iCs/>
      <w:color w:val="4472C4" w:themeColor="accent1"/>
    </w:rPr>
  </w:style>
  <w:style w:type="character" w:customStyle="1" w:styleId="CitationintenseCar">
    <w:name w:val="Citation intense Car"/>
    <w:basedOn w:val="Policepardfaut"/>
    <w:link w:val="Citationintense"/>
    <w:uiPriority w:val="30"/>
    <w:rsid w:val="005200A4"/>
    <w:rPr>
      <w:rFonts w:ascii="Trade Gothic LT Std Light" w:hAnsi="Trade Gothic LT Std Light"/>
      <w:iCs/>
      <w:color w:val="4472C4" w:themeColor="accent1"/>
      <w:sz w:val="22"/>
      <w:szCs w:val="24"/>
      <w:lang w:eastAsia="ar-SA"/>
    </w:rPr>
  </w:style>
  <w:style w:type="character" w:styleId="Titredulivre">
    <w:name w:val="Book Title"/>
    <w:basedOn w:val="Policepardfaut"/>
    <w:uiPriority w:val="33"/>
    <w:qFormat/>
    <w:rsid w:val="005200A4"/>
    <w:rPr>
      <w:rFonts w:ascii="Trade Gothic LT Std Cn" w:hAnsi="Trade Gothic LT Std Cn"/>
      <w:b w:val="0"/>
      <w:bCs/>
      <w:i/>
      <w:iCs/>
      <w:spacing w:val="5"/>
      <w:sz w:val="22"/>
    </w:rPr>
  </w:style>
  <w:style w:type="character" w:styleId="Mentionnonrsolue">
    <w:name w:val="Unresolved Mention"/>
    <w:basedOn w:val="Policepardfaut"/>
    <w:uiPriority w:val="99"/>
    <w:semiHidden/>
    <w:unhideWhenUsed/>
    <w:rsid w:val="00707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217951">
      <w:bodyDiv w:val="1"/>
      <w:marLeft w:val="0"/>
      <w:marRight w:val="0"/>
      <w:marTop w:val="0"/>
      <w:marBottom w:val="0"/>
      <w:divBdr>
        <w:top w:val="none" w:sz="0" w:space="0" w:color="auto"/>
        <w:left w:val="none" w:sz="0" w:space="0" w:color="auto"/>
        <w:bottom w:val="none" w:sz="0" w:space="0" w:color="auto"/>
        <w:right w:val="none" w:sz="0" w:space="0" w:color="auto"/>
      </w:divBdr>
    </w:div>
    <w:div w:id="511529799">
      <w:bodyDiv w:val="1"/>
      <w:marLeft w:val="0"/>
      <w:marRight w:val="0"/>
      <w:marTop w:val="0"/>
      <w:marBottom w:val="0"/>
      <w:divBdr>
        <w:top w:val="none" w:sz="0" w:space="0" w:color="auto"/>
        <w:left w:val="none" w:sz="0" w:space="0" w:color="auto"/>
        <w:bottom w:val="none" w:sz="0" w:space="0" w:color="auto"/>
        <w:right w:val="none" w:sz="0" w:space="0" w:color="auto"/>
      </w:divBdr>
      <w:divsChild>
        <w:div w:id="188036042">
          <w:marLeft w:val="0"/>
          <w:marRight w:val="0"/>
          <w:marTop w:val="0"/>
          <w:marBottom w:val="0"/>
          <w:divBdr>
            <w:top w:val="none" w:sz="0" w:space="0" w:color="auto"/>
            <w:left w:val="none" w:sz="0" w:space="0" w:color="auto"/>
            <w:bottom w:val="none" w:sz="0" w:space="0" w:color="auto"/>
            <w:right w:val="none" w:sz="0" w:space="0" w:color="auto"/>
          </w:divBdr>
        </w:div>
        <w:div w:id="564141325">
          <w:marLeft w:val="0"/>
          <w:marRight w:val="0"/>
          <w:marTop w:val="0"/>
          <w:marBottom w:val="0"/>
          <w:divBdr>
            <w:top w:val="none" w:sz="0" w:space="0" w:color="auto"/>
            <w:left w:val="none" w:sz="0" w:space="0" w:color="auto"/>
            <w:bottom w:val="none" w:sz="0" w:space="0" w:color="auto"/>
            <w:right w:val="none" w:sz="0" w:space="0" w:color="auto"/>
          </w:divBdr>
        </w:div>
        <w:div w:id="916750318">
          <w:marLeft w:val="0"/>
          <w:marRight w:val="0"/>
          <w:marTop w:val="0"/>
          <w:marBottom w:val="0"/>
          <w:divBdr>
            <w:top w:val="none" w:sz="0" w:space="0" w:color="auto"/>
            <w:left w:val="none" w:sz="0" w:space="0" w:color="auto"/>
            <w:bottom w:val="none" w:sz="0" w:space="0" w:color="auto"/>
            <w:right w:val="none" w:sz="0" w:space="0" w:color="auto"/>
          </w:divBdr>
        </w:div>
        <w:div w:id="1495026224">
          <w:marLeft w:val="0"/>
          <w:marRight w:val="0"/>
          <w:marTop w:val="0"/>
          <w:marBottom w:val="0"/>
          <w:divBdr>
            <w:top w:val="none" w:sz="0" w:space="0" w:color="auto"/>
            <w:left w:val="none" w:sz="0" w:space="0" w:color="auto"/>
            <w:bottom w:val="none" w:sz="0" w:space="0" w:color="auto"/>
            <w:right w:val="none" w:sz="0" w:space="0" w:color="auto"/>
          </w:divBdr>
        </w:div>
      </w:divsChild>
    </w:div>
    <w:div w:id="642126535">
      <w:bodyDiv w:val="1"/>
      <w:marLeft w:val="0"/>
      <w:marRight w:val="0"/>
      <w:marTop w:val="0"/>
      <w:marBottom w:val="0"/>
      <w:divBdr>
        <w:top w:val="none" w:sz="0" w:space="0" w:color="auto"/>
        <w:left w:val="none" w:sz="0" w:space="0" w:color="auto"/>
        <w:bottom w:val="none" w:sz="0" w:space="0" w:color="auto"/>
        <w:right w:val="none" w:sz="0" w:space="0" w:color="auto"/>
      </w:divBdr>
    </w:div>
    <w:div w:id="647634878">
      <w:bodyDiv w:val="1"/>
      <w:marLeft w:val="0"/>
      <w:marRight w:val="0"/>
      <w:marTop w:val="0"/>
      <w:marBottom w:val="0"/>
      <w:divBdr>
        <w:top w:val="none" w:sz="0" w:space="0" w:color="auto"/>
        <w:left w:val="none" w:sz="0" w:space="0" w:color="auto"/>
        <w:bottom w:val="none" w:sz="0" w:space="0" w:color="auto"/>
        <w:right w:val="none" w:sz="0" w:space="0" w:color="auto"/>
      </w:divBdr>
    </w:div>
    <w:div w:id="672414532">
      <w:bodyDiv w:val="1"/>
      <w:marLeft w:val="0"/>
      <w:marRight w:val="0"/>
      <w:marTop w:val="0"/>
      <w:marBottom w:val="0"/>
      <w:divBdr>
        <w:top w:val="none" w:sz="0" w:space="0" w:color="auto"/>
        <w:left w:val="none" w:sz="0" w:space="0" w:color="auto"/>
        <w:bottom w:val="none" w:sz="0" w:space="0" w:color="auto"/>
        <w:right w:val="none" w:sz="0" w:space="0" w:color="auto"/>
      </w:divBdr>
    </w:div>
    <w:div w:id="763188677">
      <w:bodyDiv w:val="1"/>
      <w:marLeft w:val="0"/>
      <w:marRight w:val="0"/>
      <w:marTop w:val="0"/>
      <w:marBottom w:val="0"/>
      <w:divBdr>
        <w:top w:val="none" w:sz="0" w:space="0" w:color="auto"/>
        <w:left w:val="none" w:sz="0" w:space="0" w:color="auto"/>
        <w:bottom w:val="none" w:sz="0" w:space="0" w:color="auto"/>
        <w:right w:val="none" w:sz="0" w:space="0" w:color="auto"/>
      </w:divBdr>
    </w:div>
    <w:div w:id="984168475">
      <w:bodyDiv w:val="1"/>
      <w:marLeft w:val="0"/>
      <w:marRight w:val="0"/>
      <w:marTop w:val="0"/>
      <w:marBottom w:val="0"/>
      <w:divBdr>
        <w:top w:val="none" w:sz="0" w:space="0" w:color="auto"/>
        <w:left w:val="none" w:sz="0" w:space="0" w:color="auto"/>
        <w:bottom w:val="none" w:sz="0" w:space="0" w:color="auto"/>
        <w:right w:val="none" w:sz="0" w:space="0" w:color="auto"/>
      </w:divBdr>
    </w:div>
    <w:div w:id="985821203">
      <w:bodyDiv w:val="1"/>
      <w:marLeft w:val="0"/>
      <w:marRight w:val="0"/>
      <w:marTop w:val="0"/>
      <w:marBottom w:val="0"/>
      <w:divBdr>
        <w:top w:val="none" w:sz="0" w:space="0" w:color="auto"/>
        <w:left w:val="none" w:sz="0" w:space="0" w:color="auto"/>
        <w:bottom w:val="none" w:sz="0" w:space="0" w:color="auto"/>
        <w:right w:val="none" w:sz="0" w:space="0" w:color="auto"/>
      </w:divBdr>
    </w:div>
    <w:div w:id="1116290008">
      <w:bodyDiv w:val="1"/>
      <w:marLeft w:val="0"/>
      <w:marRight w:val="0"/>
      <w:marTop w:val="0"/>
      <w:marBottom w:val="0"/>
      <w:divBdr>
        <w:top w:val="none" w:sz="0" w:space="0" w:color="auto"/>
        <w:left w:val="none" w:sz="0" w:space="0" w:color="auto"/>
        <w:bottom w:val="none" w:sz="0" w:space="0" w:color="auto"/>
        <w:right w:val="none" w:sz="0" w:space="0" w:color="auto"/>
      </w:divBdr>
      <w:divsChild>
        <w:div w:id="606692007">
          <w:marLeft w:val="0"/>
          <w:marRight w:val="0"/>
          <w:marTop w:val="0"/>
          <w:marBottom w:val="0"/>
          <w:divBdr>
            <w:top w:val="none" w:sz="0" w:space="0" w:color="auto"/>
            <w:left w:val="none" w:sz="0" w:space="0" w:color="auto"/>
            <w:bottom w:val="none" w:sz="0" w:space="0" w:color="auto"/>
            <w:right w:val="none" w:sz="0" w:space="0" w:color="auto"/>
          </w:divBdr>
        </w:div>
        <w:div w:id="1874995577">
          <w:marLeft w:val="0"/>
          <w:marRight w:val="0"/>
          <w:marTop w:val="0"/>
          <w:marBottom w:val="0"/>
          <w:divBdr>
            <w:top w:val="none" w:sz="0" w:space="0" w:color="auto"/>
            <w:left w:val="none" w:sz="0" w:space="0" w:color="auto"/>
            <w:bottom w:val="none" w:sz="0" w:space="0" w:color="auto"/>
            <w:right w:val="none" w:sz="0" w:space="0" w:color="auto"/>
          </w:divBdr>
        </w:div>
      </w:divsChild>
    </w:div>
    <w:div w:id="1507162931">
      <w:bodyDiv w:val="1"/>
      <w:marLeft w:val="0"/>
      <w:marRight w:val="0"/>
      <w:marTop w:val="0"/>
      <w:marBottom w:val="0"/>
      <w:divBdr>
        <w:top w:val="none" w:sz="0" w:space="0" w:color="auto"/>
        <w:left w:val="none" w:sz="0" w:space="0" w:color="auto"/>
        <w:bottom w:val="none" w:sz="0" w:space="0" w:color="auto"/>
        <w:right w:val="none" w:sz="0" w:space="0" w:color="auto"/>
      </w:divBdr>
    </w:div>
    <w:div w:id="2120710509">
      <w:bodyDiv w:val="1"/>
      <w:marLeft w:val="0"/>
      <w:marRight w:val="0"/>
      <w:marTop w:val="0"/>
      <w:marBottom w:val="0"/>
      <w:divBdr>
        <w:top w:val="none" w:sz="0" w:space="0" w:color="auto"/>
        <w:left w:val="none" w:sz="0" w:space="0" w:color="auto"/>
        <w:bottom w:val="none" w:sz="0" w:space="0" w:color="auto"/>
        <w:right w:val="none" w:sz="0" w:space="0" w:color="auto"/>
      </w:divBdr>
      <w:divsChild>
        <w:div w:id="196046910">
          <w:marLeft w:val="0"/>
          <w:marRight w:val="0"/>
          <w:marTop w:val="0"/>
          <w:marBottom w:val="0"/>
          <w:divBdr>
            <w:top w:val="none" w:sz="0" w:space="0" w:color="auto"/>
            <w:left w:val="none" w:sz="0" w:space="0" w:color="auto"/>
            <w:bottom w:val="none" w:sz="0" w:space="0" w:color="auto"/>
            <w:right w:val="none" w:sz="0" w:space="0" w:color="auto"/>
          </w:divBdr>
        </w:div>
        <w:div w:id="316766860">
          <w:marLeft w:val="0"/>
          <w:marRight w:val="0"/>
          <w:marTop w:val="0"/>
          <w:marBottom w:val="0"/>
          <w:divBdr>
            <w:top w:val="none" w:sz="0" w:space="0" w:color="auto"/>
            <w:left w:val="none" w:sz="0" w:space="0" w:color="auto"/>
            <w:bottom w:val="none" w:sz="0" w:space="0" w:color="auto"/>
            <w:right w:val="none" w:sz="0" w:space="0" w:color="auto"/>
          </w:divBdr>
        </w:div>
        <w:div w:id="465242781">
          <w:marLeft w:val="0"/>
          <w:marRight w:val="0"/>
          <w:marTop w:val="0"/>
          <w:marBottom w:val="0"/>
          <w:divBdr>
            <w:top w:val="none" w:sz="0" w:space="0" w:color="auto"/>
            <w:left w:val="none" w:sz="0" w:space="0" w:color="auto"/>
            <w:bottom w:val="none" w:sz="0" w:space="0" w:color="auto"/>
            <w:right w:val="none" w:sz="0" w:space="0" w:color="auto"/>
          </w:divBdr>
        </w:div>
        <w:div w:id="518860259">
          <w:marLeft w:val="0"/>
          <w:marRight w:val="0"/>
          <w:marTop w:val="0"/>
          <w:marBottom w:val="0"/>
          <w:divBdr>
            <w:top w:val="none" w:sz="0" w:space="0" w:color="auto"/>
            <w:left w:val="none" w:sz="0" w:space="0" w:color="auto"/>
            <w:bottom w:val="none" w:sz="0" w:space="0" w:color="auto"/>
            <w:right w:val="none" w:sz="0" w:space="0" w:color="auto"/>
          </w:divBdr>
        </w:div>
        <w:div w:id="580260150">
          <w:marLeft w:val="0"/>
          <w:marRight w:val="0"/>
          <w:marTop w:val="0"/>
          <w:marBottom w:val="0"/>
          <w:divBdr>
            <w:top w:val="none" w:sz="0" w:space="0" w:color="auto"/>
            <w:left w:val="none" w:sz="0" w:space="0" w:color="auto"/>
            <w:bottom w:val="none" w:sz="0" w:space="0" w:color="auto"/>
            <w:right w:val="none" w:sz="0" w:space="0" w:color="auto"/>
          </w:divBdr>
        </w:div>
        <w:div w:id="665784731">
          <w:marLeft w:val="0"/>
          <w:marRight w:val="0"/>
          <w:marTop w:val="0"/>
          <w:marBottom w:val="0"/>
          <w:divBdr>
            <w:top w:val="none" w:sz="0" w:space="0" w:color="auto"/>
            <w:left w:val="none" w:sz="0" w:space="0" w:color="auto"/>
            <w:bottom w:val="none" w:sz="0" w:space="0" w:color="auto"/>
            <w:right w:val="none" w:sz="0" w:space="0" w:color="auto"/>
          </w:divBdr>
        </w:div>
        <w:div w:id="862285799">
          <w:marLeft w:val="0"/>
          <w:marRight w:val="0"/>
          <w:marTop w:val="0"/>
          <w:marBottom w:val="0"/>
          <w:divBdr>
            <w:top w:val="none" w:sz="0" w:space="0" w:color="auto"/>
            <w:left w:val="none" w:sz="0" w:space="0" w:color="auto"/>
            <w:bottom w:val="none" w:sz="0" w:space="0" w:color="auto"/>
            <w:right w:val="none" w:sz="0" w:space="0" w:color="auto"/>
          </w:divBdr>
        </w:div>
        <w:div w:id="1059747908">
          <w:marLeft w:val="0"/>
          <w:marRight w:val="0"/>
          <w:marTop w:val="0"/>
          <w:marBottom w:val="0"/>
          <w:divBdr>
            <w:top w:val="none" w:sz="0" w:space="0" w:color="auto"/>
            <w:left w:val="none" w:sz="0" w:space="0" w:color="auto"/>
            <w:bottom w:val="none" w:sz="0" w:space="0" w:color="auto"/>
            <w:right w:val="none" w:sz="0" w:space="0" w:color="auto"/>
          </w:divBdr>
        </w:div>
        <w:div w:id="1577322717">
          <w:marLeft w:val="0"/>
          <w:marRight w:val="0"/>
          <w:marTop w:val="0"/>
          <w:marBottom w:val="0"/>
          <w:divBdr>
            <w:top w:val="none" w:sz="0" w:space="0" w:color="auto"/>
            <w:left w:val="none" w:sz="0" w:space="0" w:color="auto"/>
            <w:bottom w:val="none" w:sz="0" w:space="0" w:color="auto"/>
            <w:right w:val="none" w:sz="0" w:space="0" w:color="auto"/>
          </w:divBdr>
        </w:div>
        <w:div w:id="1700735570">
          <w:marLeft w:val="0"/>
          <w:marRight w:val="0"/>
          <w:marTop w:val="0"/>
          <w:marBottom w:val="0"/>
          <w:divBdr>
            <w:top w:val="none" w:sz="0" w:space="0" w:color="auto"/>
            <w:left w:val="none" w:sz="0" w:space="0" w:color="auto"/>
            <w:bottom w:val="none" w:sz="0" w:space="0" w:color="auto"/>
            <w:right w:val="none" w:sz="0" w:space="0" w:color="auto"/>
          </w:divBdr>
        </w:div>
        <w:div w:id="1917662745">
          <w:marLeft w:val="0"/>
          <w:marRight w:val="0"/>
          <w:marTop w:val="0"/>
          <w:marBottom w:val="0"/>
          <w:divBdr>
            <w:top w:val="none" w:sz="0" w:space="0" w:color="auto"/>
            <w:left w:val="none" w:sz="0" w:space="0" w:color="auto"/>
            <w:bottom w:val="none" w:sz="0" w:space="0" w:color="auto"/>
            <w:right w:val="none" w:sz="0" w:space="0" w:color="auto"/>
          </w:divBdr>
        </w:div>
        <w:div w:id="1940797705">
          <w:marLeft w:val="0"/>
          <w:marRight w:val="0"/>
          <w:marTop w:val="0"/>
          <w:marBottom w:val="0"/>
          <w:divBdr>
            <w:top w:val="none" w:sz="0" w:space="0" w:color="auto"/>
            <w:left w:val="none" w:sz="0" w:space="0" w:color="auto"/>
            <w:bottom w:val="none" w:sz="0" w:space="0" w:color="auto"/>
            <w:right w:val="none" w:sz="0" w:space="0" w:color="auto"/>
          </w:divBdr>
        </w:div>
        <w:div w:id="1941907448">
          <w:marLeft w:val="0"/>
          <w:marRight w:val="0"/>
          <w:marTop w:val="0"/>
          <w:marBottom w:val="0"/>
          <w:divBdr>
            <w:top w:val="none" w:sz="0" w:space="0" w:color="auto"/>
            <w:left w:val="none" w:sz="0" w:space="0" w:color="auto"/>
            <w:bottom w:val="none" w:sz="0" w:space="0" w:color="auto"/>
            <w:right w:val="none" w:sz="0" w:space="0" w:color="auto"/>
          </w:divBdr>
        </w:div>
        <w:div w:id="2094813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89DE5-2B21-4C5F-BCF7-F9A62EE6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2223</Words>
  <Characters>12227</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FORMULAIRE DE DEMANDE DE BOURSE DE MOBILITE -ETUDIANTS BOURSIERS SUR CRITERES SOCIAUX</vt:lpstr>
    </vt:vector>
  </TitlesOfParts>
  <Company>Hewlett-Packard Company</Company>
  <LinksUpToDate>false</LinksUpToDate>
  <CharactersWithSpaces>14422</CharactersWithSpaces>
  <SharedDoc>false</SharedDoc>
  <HLinks>
    <vt:vector size="12" baseType="variant">
      <vt:variant>
        <vt:i4>3932204</vt:i4>
      </vt:variant>
      <vt:variant>
        <vt:i4>3</vt:i4>
      </vt:variant>
      <vt:variant>
        <vt:i4>0</vt:i4>
      </vt:variant>
      <vt:variant>
        <vt:i4>5</vt:i4>
      </vt:variant>
      <vt:variant>
        <vt:lpwstr>http://www.diplomatie.gouv.fr/fr/conseils-aux-voyageurs</vt:lpwstr>
      </vt:variant>
      <vt:variant>
        <vt:lpwstr/>
      </vt:variant>
      <vt:variant>
        <vt:i4>7274610</vt:i4>
      </vt:variant>
      <vt:variant>
        <vt:i4>0</vt:i4>
      </vt:variant>
      <vt:variant>
        <vt:i4>0</vt:i4>
      </vt:variant>
      <vt:variant>
        <vt:i4>5</vt:i4>
      </vt:variant>
      <vt:variant>
        <vt:lpwstr>https://pastel.diplomatie.gouv.fr/fildariane/dyn/protected/accueil/formAccueil.html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BOURSE DE MOBILITE -ETUDIANTS BOURSIERS SUR CRITERES SOCIAUX</dc:title>
  <dc:subject/>
  <dc:creator>duhem</dc:creator>
  <cp:keywords/>
  <cp:lastModifiedBy>Celine Courdier</cp:lastModifiedBy>
  <cp:revision>11</cp:revision>
  <cp:lastPrinted>2024-03-28T14:03:00Z</cp:lastPrinted>
  <dcterms:created xsi:type="dcterms:W3CDTF">2024-04-04T12:04:00Z</dcterms:created>
  <dcterms:modified xsi:type="dcterms:W3CDTF">2025-06-23T07:00:00Z</dcterms:modified>
</cp:coreProperties>
</file>