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D2D6E" w14:textId="77777777" w:rsidR="00C87325" w:rsidRPr="00C87325" w:rsidRDefault="00C87325" w:rsidP="00C87325">
      <w:pPr>
        <w:spacing w:before="100" w:beforeAutospacing="1" w:after="100" w:afterAutospacing="1" w:line="240" w:lineRule="auto"/>
        <w:outlineLvl w:val="2"/>
        <w:rPr>
          <w:rFonts w:eastAsia="Times New Roman" w:cstheme="minorHAnsi"/>
          <w:b/>
          <w:bCs/>
          <w:lang w:eastAsia="fr-FR"/>
        </w:rPr>
      </w:pPr>
      <w:r w:rsidRPr="00C87325">
        <w:rPr>
          <w:rFonts w:eastAsia="Times New Roman" w:cstheme="minorHAnsi"/>
          <w:b/>
          <w:bCs/>
          <w:lang w:eastAsia="fr-FR"/>
        </w:rPr>
        <w:t>Description de l'entreprise/de l'organisme</w:t>
      </w:r>
    </w:p>
    <w:p w14:paraId="6BB47B9F" w14:textId="77777777" w:rsidR="00C87325" w:rsidRPr="00C87325" w:rsidRDefault="00C87325" w:rsidP="00C87325">
      <w:pPr>
        <w:spacing w:after="0" w:line="240" w:lineRule="auto"/>
        <w:rPr>
          <w:rFonts w:eastAsia="Times New Roman" w:cstheme="minorHAnsi"/>
          <w:lang w:eastAsia="fr-FR"/>
        </w:rPr>
      </w:pPr>
      <w:r w:rsidRPr="00C87325">
        <w:rPr>
          <w:rFonts w:eastAsia="Times New Roman" w:cstheme="minorHAnsi"/>
          <w:lang w:eastAsia="fr-FR"/>
        </w:rPr>
        <w:t xml:space="preserve">La ville de Sérignan recrute un(e) Chargé(e) de l'action culturelle et des relations publiques. </w:t>
      </w:r>
    </w:p>
    <w:p w14:paraId="05F7787B" w14:textId="77777777" w:rsidR="00C87325" w:rsidRPr="00C87325" w:rsidRDefault="00C87325" w:rsidP="00C87325">
      <w:pPr>
        <w:spacing w:before="100" w:beforeAutospacing="1" w:after="100" w:afterAutospacing="1" w:line="240" w:lineRule="auto"/>
        <w:outlineLvl w:val="2"/>
        <w:rPr>
          <w:rFonts w:eastAsia="Times New Roman" w:cstheme="minorHAnsi"/>
          <w:b/>
          <w:bCs/>
          <w:lang w:eastAsia="fr-FR"/>
        </w:rPr>
      </w:pPr>
      <w:r w:rsidRPr="00C87325">
        <w:rPr>
          <w:rFonts w:eastAsia="Times New Roman" w:cstheme="minorHAnsi"/>
          <w:b/>
          <w:bCs/>
          <w:lang w:eastAsia="fr-FR"/>
        </w:rPr>
        <w:t>Description du poste</w:t>
      </w:r>
    </w:p>
    <w:p w14:paraId="01D5B884" w14:textId="77777777" w:rsidR="00C87325" w:rsidRPr="00C87325" w:rsidRDefault="00C87325" w:rsidP="00C87325">
      <w:pPr>
        <w:spacing w:after="0" w:line="240" w:lineRule="auto"/>
        <w:rPr>
          <w:rFonts w:eastAsia="Times New Roman" w:cstheme="minorHAnsi"/>
          <w:lang w:eastAsia="fr-FR"/>
        </w:rPr>
      </w:pPr>
      <w:r w:rsidRPr="00C87325">
        <w:rPr>
          <w:rFonts w:eastAsia="Times New Roman" w:cstheme="minorHAnsi"/>
          <w:lang w:eastAsia="fr-FR"/>
        </w:rPr>
        <w:t>Descriptif de l'emploi</w:t>
      </w:r>
      <w:r w:rsidRPr="00C87325">
        <w:rPr>
          <w:rFonts w:eastAsia="Times New Roman" w:cstheme="minorHAnsi"/>
          <w:lang w:eastAsia="fr-FR"/>
        </w:rPr>
        <w:br/>
        <w:t>Sous l'autorité du Directeur de la " la Cigalière ", vous mettrez en place une stratégie de développement de l'action culturelle en lien avec la programmation, les publics et les partenaires sociaux, éducatifs, institutionnels du territoire. Vous participerez à la bonne mise en œuvre de la communication en lien avec la référente de communication de la salle. Vous gérerez les relations publiques afin de garantir l'image de la salle auprès des publics et des différents partenaires.</w:t>
      </w:r>
      <w:r w:rsidRPr="00C87325">
        <w:rPr>
          <w:rFonts w:eastAsia="Times New Roman" w:cstheme="minorHAnsi"/>
          <w:lang w:eastAsia="fr-FR"/>
        </w:rPr>
        <w:br/>
      </w:r>
      <w:r w:rsidRPr="00C87325">
        <w:rPr>
          <w:rFonts w:eastAsia="Times New Roman" w:cstheme="minorHAnsi"/>
          <w:lang w:eastAsia="fr-FR"/>
        </w:rPr>
        <w:br/>
        <w:t>Missions / conditions d'exercice</w:t>
      </w:r>
      <w:r w:rsidRPr="00C87325">
        <w:rPr>
          <w:rFonts w:eastAsia="Times New Roman" w:cstheme="minorHAnsi"/>
          <w:lang w:eastAsia="fr-FR"/>
        </w:rPr>
        <w:br/>
        <w:t>Activités Principales :</w:t>
      </w:r>
      <w:r w:rsidRPr="00C87325">
        <w:rPr>
          <w:rFonts w:eastAsia="Times New Roman" w:cstheme="minorHAnsi"/>
          <w:lang w:eastAsia="fr-FR"/>
        </w:rPr>
        <w:br/>
        <w:t>Actions Culturelles :</w:t>
      </w:r>
      <w:r w:rsidRPr="00C87325">
        <w:rPr>
          <w:rFonts w:eastAsia="Times New Roman" w:cstheme="minorHAnsi"/>
          <w:lang w:eastAsia="fr-FR"/>
        </w:rPr>
        <w:br/>
        <w:t>* Définir les actions éducatives et culturelles (EAC) de la salle en concertation avec le directeur</w:t>
      </w:r>
      <w:r w:rsidRPr="00C87325">
        <w:rPr>
          <w:rFonts w:eastAsia="Times New Roman" w:cstheme="minorHAnsi"/>
          <w:lang w:eastAsia="fr-FR"/>
        </w:rPr>
        <w:br/>
        <w:t>* Assurer la mise en œuvre et le suivi des actions EAC</w:t>
      </w:r>
      <w:r w:rsidRPr="00C87325">
        <w:rPr>
          <w:rFonts w:eastAsia="Times New Roman" w:cstheme="minorHAnsi"/>
          <w:lang w:eastAsia="fr-FR"/>
        </w:rPr>
        <w:br/>
        <w:t>* Participer à l'élaboration du budget EAC et être garant de son respect</w:t>
      </w:r>
      <w:r w:rsidRPr="00C87325">
        <w:rPr>
          <w:rFonts w:eastAsia="Times New Roman" w:cstheme="minorHAnsi"/>
          <w:lang w:eastAsia="fr-FR"/>
        </w:rPr>
        <w:br/>
        <w:t>* Entretenir et développer un réseau de partenariats sur le territoire avec les acteurs culturels, éducatifs, médicaux, sociaux...</w:t>
      </w:r>
      <w:r w:rsidRPr="00C87325">
        <w:rPr>
          <w:rFonts w:eastAsia="Times New Roman" w:cstheme="minorHAnsi"/>
          <w:lang w:eastAsia="fr-FR"/>
        </w:rPr>
        <w:br/>
        <w:t>* Être ressource et relais auprès des structures spécialisées</w:t>
      </w:r>
      <w:r w:rsidRPr="00C87325">
        <w:rPr>
          <w:rFonts w:eastAsia="Times New Roman" w:cstheme="minorHAnsi"/>
          <w:lang w:eastAsia="fr-FR"/>
        </w:rPr>
        <w:br/>
        <w:t>* Assurer la visibilité des actions EAC programmées</w:t>
      </w:r>
      <w:r w:rsidRPr="00C87325">
        <w:rPr>
          <w:rFonts w:eastAsia="Times New Roman" w:cstheme="minorHAnsi"/>
          <w:lang w:eastAsia="fr-FR"/>
        </w:rPr>
        <w:br/>
        <w:t>* Participer à l'élaboration des contenus culturels et pédagogiques des actions de médiation</w:t>
      </w:r>
      <w:r w:rsidRPr="00C87325">
        <w:rPr>
          <w:rFonts w:eastAsia="Times New Roman" w:cstheme="minorHAnsi"/>
          <w:lang w:eastAsia="fr-FR"/>
        </w:rPr>
        <w:br/>
        <w:t>* Mettre en place une politique de développement de publics cibles</w:t>
      </w:r>
      <w:r w:rsidRPr="00C87325">
        <w:rPr>
          <w:rFonts w:eastAsia="Times New Roman" w:cstheme="minorHAnsi"/>
          <w:lang w:eastAsia="fr-FR"/>
        </w:rPr>
        <w:br/>
        <w:t>* Etablir le bilan des actions EAC réalisées en saison</w:t>
      </w:r>
      <w:r w:rsidRPr="00C87325">
        <w:rPr>
          <w:rFonts w:eastAsia="Times New Roman" w:cstheme="minorHAnsi"/>
          <w:lang w:eastAsia="fr-FR"/>
        </w:rPr>
        <w:br/>
        <w:t>* Intervenir dans les réseaux professionnels et assurer une veille liée à l'EAC</w:t>
      </w:r>
      <w:r w:rsidRPr="00C87325">
        <w:rPr>
          <w:rFonts w:eastAsia="Times New Roman" w:cstheme="minorHAnsi"/>
          <w:lang w:eastAsia="fr-FR"/>
        </w:rPr>
        <w:br/>
        <w:t>* Enregistrement des réservations aux spectacles scolaires, séances jeune public et ateliers de médiation</w:t>
      </w:r>
      <w:r w:rsidRPr="00C87325">
        <w:rPr>
          <w:rFonts w:eastAsia="Times New Roman" w:cstheme="minorHAnsi"/>
          <w:lang w:eastAsia="fr-FR"/>
        </w:rPr>
        <w:br/>
      </w:r>
      <w:r w:rsidRPr="00C87325">
        <w:rPr>
          <w:rFonts w:eastAsia="Times New Roman" w:cstheme="minorHAnsi"/>
          <w:lang w:eastAsia="fr-FR"/>
        </w:rPr>
        <w:br/>
        <w:t>Communication :</w:t>
      </w:r>
      <w:r w:rsidRPr="00C87325">
        <w:rPr>
          <w:rFonts w:eastAsia="Times New Roman" w:cstheme="minorHAnsi"/>
          <w:lang w:eastAsia="fr-FR"/>
        </w:rPr>
        <w:br/>
        <w:t>* Assister à la conception graphique et à la rédaction des supports de communication, imprimés et numériques, en veillant à la charte graphique de la salle (dépliants, programmes, newsletters...)</w:t>
      </w:r>
      <w:r w:rsidRPr="00C87325">
        <w:rPr>
          <w:rFonts w:eastAsia="Times New Roman" w:cstheme="minorHAnsi"/>
          <w:lang w:eastAsia="fr-FR"/>
        </w:rPr>
        <w:br/>
        <w:t>* Participer à la conception des supports audiovisuels (playlists, teasers...) et à leur diffusion sur les plateformes dédiées</w:t>
      </w:r>
      <w:r w:rsidRPr="00C87325">
        <w:rPr>
          <w:rFonts w:eastAsia="Times New Roman" w:cstheme="minorHAnsi"/>
          <w:lang w:eastAsia="fr-FR"/>
        </w:rPr>
        <w:br/>
        <w:t>* Aider à l'administration du site Internet de La Cigalière et à l'animation des réseaux sociaux</w:t>
      </w:r>
      <w:r w:rsidRPr="00C87325">
        <w:rPr>
          <w:rFonts w:eastAsia="Times New Roman" w:cstheme="minorHAnsi"/>
          <w:lang w:eastAsia="fr-FR"/>
        </w:rPr>
        <w:br/>
        <w:t>* Veiller à la transmission des informations aux acteurs culturels et médias du territoire</w:t>
      </w:r>
      <w:r w:rsidRPr="00C87325">
        <w:rPr>
          <w:rFonts w:eastAsia="Times New Roman" w:cstheme="minorHAnsi"/>
          <w:lang w:eastAsia="fr-FR"/>
        </w:rPr>
        <w:br/>
        <w:t>* Veiller à l'actualisation de la communication sur les sites spécialisés</w:t>
      </w:r>
      <w:r w:rsidRPr="00C87325">
        <w:rPr>
          <w:rFonts w:eastAsia="Times New Roman" w:cstheme="minorHAnsi"/>
          <w:lang w:eastAsia="fr-FR"/>
        </w:rPr>
        <w:br/>
        <w:t>* Participer aux temps d'information auprès du public (présentations de saison, conférences de presse...)</w:t>
      </w:r>
      <w:r w:rsidRPr="00C87325">
        <w:rPr>
          <w:rFonts w:eastAsia="Times New Roman" w:cstheme="minorHAnsi"/>
          <w:lang w:eastAsia="fr-FR"/>
        </w:rPr>
        <w:br/>
        <w:t>* Contribuer au traitement, classement et archivage des fichiers numériques (notamment photos et vidéos)</w:t>
      </w:r>
      <w:r w:rsidRPr="00C87325">
        <w:rPr>
          <w:rFonts w:eastAsia="Times New Roman" w:cstheme="minorHAnsi"/>
          <w:lang w:eastAsia="fr-FR"/>
        </w:rPr>
        <w:br/>
        <w:t>* Participer à l'élaboration des dossiers de presse, revues de presse.</w:t>
      </w:r>
      <w:r w:rsidRPr="00C87325">
        <w:rPr>
          <w:rFonts w:eastAsia="Times New Roman" w:cstheme="minorHAnsi"/>
          <w:lang w:eastAsia="fr-FR"/>
        </w:rPr>
        <w:br/>
        <w:t>Relations publiques :</w:t>
      </w:r>
      <w:r w:rsidRPr="00C87325">
        <w:rPr>
          <w:rFonts w:eastAsia="Times New Roman" w:cstheme="minorHAnsi"/>
          <w:lang w:eastAsia="fr-FR"/>
        </w:rPr>
        <w:br/>
        <w:t>* Veiller à la qualité des échanges avec le public via les différents canaux de communication</w:t>
      </w:r>
      <w:r w:rsidRPr="00C87325">
        <w:rPr>
          <w:rFonts w:eastAsia="Times New Roman" w:cstheme="minorHAnsi"/>
          <w:lang w:eastAsia="fr-FR"/>
        </w:rPr>
        <w:br/>
        <w:t>* Réaliser des interventions de sensibilisation auprès de publics cibles</w:t>
      </w:r>
      <w:r w:rsidRPr="00C87325">
        <w:rPr>
          <w:rFonts w:eastAsia="Times New Roman" w:cstheme="minorHAnsi"/>
          <w:lang w:eastAsia="fr-FR"/>
        </w:rPr>
        <w:br/>
        <w:t>* Gestion des partenariats groupes ciblés, comités d'entreprises, associations</w:t>
      </w:r>
      <w:r w:rsidRPr="00C87325">
        <w:rPr>
          <w:rFonts w:eastAsia="Times New Roman" w:cstheme="minorHAnsi"/>
          <w:lang w:eastAsia="fr-FR"/>
        </w:rPr>
        <w:br/>
        <w:t>* Participer à l'accueil des publics les jours et soirs de spectacles</w:t>
      </w:r>
      <w:r w:rsidRPr="00C87325">
        <w:rPr>
          <w:rFonts w:eastAsia="Times New Roman" w:cstheme="minorHAnsi"/>
          <w:lang w:eastAsia="fr-FR"/>
        </w:rPr>
        <w:br/>
        <w:t>* Envoi et gestion des invitations professionnelles</w:t>
      </w:r>
      <w:r w:rsidRPr="00C87325">
        <w:rPr>
          <w:rFonts w:eastAsia="Times New Roman" w:cstheme="minorHAnsi"/>
          <w:lang w:eastAsia="fr-FR"/>
        </w:rPr>
        <w:br/>
        <w:t>* Mise à jour des informations spectateurs</w:t>
      </w:r>
      <w:r w:rsidRPr="00C87325">
        <w:rPr>
          <w:rFonts w:eastAsia="Times New Roman" w:cstheme="minorHAnsi"/>
          <w:lang w:eastAsia="fr-FR"/>
        </w:rPr>
        <w:br/>
        <w:t>* Analyser la fréquentation du public</w:t>
      </w:r>
      <w:r w:rsidRPr="00C87325">
        <w:rPr>
          <w:rFonts w:eastAsia="Times New Roman" w:cstheme="minorHAnsi"/>
          <w:lang w:eastAsia="fr-FR"/>
        </w:rPr>
        <w:br/>
        <w:t>* Elaborer et gérer un fichier " relations publiques "</w:t>
      </w:r>
      <w:r w:rsidRPr="00C87325">
        <w:rPr>
          <w:rFonts w:eastAsia="Times New Roman" w:cstheme="minorHAnsi"/>
          <w:lang w:eastAsia="fr-FR"/>
        </w:rPr>
        <w:br/>
        <w:t>* Veiller aux principes de l'égalité homme/femme</w:t>
      </w:r>
      <w:r w:rsidRPr="00C87325">
        <w:rPr>
          <w:rFonts w:eastAsia="Times New Roman" w:cstheme="minorHAnsi"/>
          <w:lang w:eastAsia="fr-FR"/>
        </w:rPr>
        <w:br/>
        <w:t xml:space="preserve">Activités ponctuelles : Assiste aux réunions du service- Accueil et remplacement en billetterie </w:t>
      </w:r>
    </w:p>
    <w:p w14:paraId="7F144B68" w14:textId="77777777" w:rsidR="00C87325" w:rsidRPr="00C87325" w:rsidRDefault="00C87325" w:rsidP="00C87325">
      <w:pPr>
        <w:spacing w:before="100" w:beforeAutospacing="1" w:after="100" w:afterAutospacing="1" w:line="240" w:lineRule="auto"/>
        <w:outlineLvl w:val="2"/>
        <w:rPr>
          <w:rFonts w:eastAsia="Times New Roman" w:cstheme="minorHAnsi"/>
          <w:b/>
          <w:bCs/>
          <w:lang w:eastAsia="fr-FR"/>
        </w:rPr>
      </w:pPr>
      <w:r w:rsidRPr="00C87325">
        <w:rPr>
          <w:rFonts w:eastAsia="Times New Roman" w:cstheme="minorHAnsi"/>
          <w:b/>
          <w:bCs/>
          <w:lang w:eastAsia="fr-FR"/>
        </w:rPr>
        <w:t>Description du profil recherché</w:t>
      </w:r>
    </w:p>
    <w:p w14:paraId="16FEB946" w14:textId="489DE279" w:rsidR="001041A9" w:rsidRPr="00C87325" w:rsidRDefault="00C87325" w:rsidP="00C87325">
      <w:pPr>
        <w:rPr>
          <w:rFonts w:cstheme="minorHAnsi"/>
        </w:rPr>
      </w:pPr>
      <w:r w:rsidRPr="00C87325">
        <w:rPr>
          <w:rFonts w:eastAsia="Times New Roman" w:cstheme="minorHAnsi"/>
          <w:lang w:eastAsia="fr-FR"/>
        </w:rPr>
        <w:t>Profils recherchés</w:t>
      </w:r>
      <w:r w:rsidRPr="00C87325">
        <w:rPr>
          <w:rFonts w:eastAsia="Times New Roman" w:cstheme="minorHAnsi"/>
          <w:lang w:eastAsia="fr-FR"/>
        </w:rPr>
        <w:br/>
      </w:r>
      <w:r w:rsidRPr="00C87325">
        <w:rPr>
          <w:rFonts w:eastAsia="Times New Roman" w:cstheme="minorHAnsi"/>
          <w:lang w:eastAsia="fr-FR"/>
        </w:rPr>
        <w:br/>
      </w:r>
      <w:r w:rsidRPr="00C87325">
        <w:rPr>
          <w:rFonts w:eastAsia="Times New Roman" w:cstheme="minorHAnsi"/>
          <w:lang w:eastAsia="fr-FR"/>
        </w:rPr>
        <w:lastRenderedPageBreak/>
        <w:t>Formations/Diplômes/Habilitations/Expériences exigées :</w:t>
      </w:r>
      <w:r w:rsidRPr="00C87325">
        <w:rPr>
          <w:rFonts w:eastAsia="Times New Roman" w:cstheme="minorHAnsi"/>
          <w:lang w:eastAsia="fr-FR"/>
        </w:rPr>
        <w:br/>
        <w:t>Diplôme :</w:t>
      </w:r>
      <w:r w:rsidRPr="00C87325">
        <w:rPr>
          <w:rFonts w:eastAsia="Times New Roman" w:cstheme="minorHAnsi"/>
          <w:lang w:eastAsia="fr-FR"/>
        </w:rPr>
        <w:br/>
        <w:t>Concours externe et ou interne avec conditions de diplôme et/ou examen d'intégration en fonction du cadre d'emplois de la fonction publique territoriale catégorie C ou B</w:t>
      </w:r>
      <w:r w:rsidRPr="00C87325">
        <w:rPr>
          <w:rFonts w:eastAsia="Times New Roman" w:cstheme="minorHAnsi"/>
          <w:lang w:eastAsia="fr-FR"/>
        </w:rPr>
        <w:br/>
        <w:t>Diplôme de niveaux 2 des métiers de la culture et du spectacle vivant</w:t>
      </w:r>
      <w:r w:rsidRPr="00C87325">
        <w:rPr>
          <w:rFonts w:eastAsia="Times New Roman" w:cstheme="minorHAnsi"/>
          <w:lang w:eastAsia="fr-FR"/>
        </w:rPr>
        <w:br/>
        <w:t>Formations :</w:t>
      </w:r>
      <w:r w:rsidRPr="00C87325">
        <w:rPr>
          <w:rFonts w:eastAsia="Times New Roman" w:cstheme="minorHAnsi"/>
          <w:lang w:eastAsia="fr-FR"/>
        </w:rPr>
        <w:br/>
        <w:t>Université - spécialisation culture et métiers du spectacle vivant</w:t>
      </w:r>
      <w:r w:rsidRPr="00C87325">
        <w:rPr>
          <w:rFonts w:eastAsia="Times New Roman" w:cstheme="minorHAnsi"/>
          <w:lang w:eastAsia="fr-FR"/>
        </w:rPr>
        <w:br/>
        <w:t>Expérience en gestion de projets culturels et de médiation culturelle</w:t>
      </w:r>
      <w:r w:rsidRPr="00C87325">
        <w:rPr>
          <w:rFonts w:eastAsia="Times New Roman" w:cstheme="minorHAnsi"/>
          <w:lang w:eastAsia="fr-FR"/>
        </w:rPr>
        <w:br/>
        <w:t>Expérience en relations publiques</w:t>
      </w:r>
      <w:r w:rsidRPr="00C87325">
        <w:rPr>
          <w:rFonts w:eastAsia="Times New Roman" w:cstheme="minorHAnsi"/>
          <w:lang w:eastAsia="fr-FR"/>
        </w:rPr>
        <w:br/>
        <w:t>Connaissance de la chaîne graphique, des relations presse, et de la communication numérique</w:t>
      </w:r>
      <w:r w:rsidRPr="00C87325">
        <w:rPr>
          <w:rFonts w:eastAsia="Times New Roman" w:cstheme="minorHAnsi"/>
          <w:lang w:eastAsia="fr-FR"/>
        </w:rPr>
        <w:br/>
      </w:r>
      <w:r w:rsidRPr="00C87325">
        <w:rPr>
          <w:rFonts w:eastAsia="Times New Roman" w:cstheme="minorHAnsi"/>
          <w:highlight w:val="yellow"/>
          <w:lang w:eastAsia="fr-FR"/>
        </w:rPr>
        <w:t>Langue étrangère souhaitée (anglais, allemand, espagnol...)</w:t>
      </w:r>
      <w:r w:rsidRPr="00C87325">
        <w:rPr>
          <w:rFonts w:eastAsia="Times New Roman" w:cstheme="minorHAnsi"/>
          <w:lang w:eastAsia="fr-FR"/>
        </w:rPr>
        <w:br/>
      </w:r>
      <w:r w:rsidRPr="00C87325">
        <w:rPr>
          <w:rFonts w:eastAsia="Times New Roman" w:cstheme="minorHAnsi"/>
          <w:lang w:eastAsia="fr-FR"/>
        </w:rPr>
        <w:br/>
        <w:t>Savoirs (connaissances théoriques et pratiques) CONNAITRE...</w:t>
      </w:r>
      <w:r w:rsidRPr="00C87325">
        <w:rPr>
          <w:rFonts w:eastAsia="Times New Roman" w:cstheme="minorHAnsi"/>
          <w:lang w:eastAsia="fr-FR"/>
        </w:rPr>
        <w:br/>
        <w:t>Connaissance des pratiques de médiation et des typologies de publics</w:t>
      </w:r>
      <w:r w:rsidRPr="00C87325">
        <w:rPr>
          <w:rFonts w:eastAsia="Times New Roman" w:cstheme="minorHAnsi"/>
          <w:lang w:eastAsia="fr-FR"/>
        </w:rPr>
        <w:br/>
      </w:r>
      <w:r w:rsidRPr="00C87325">
        <w:rPr>
          <w:rFonts w:eastAsia="Times New Roman" w:cstheme="minorHAnsi"/>
          <w:lang w:eastAsia="fr-FR"/>
        </w:rPr>
        <w:softHyphen/>
        <w:t xml:space="preserve"> Connaissance des milieux éducatifs et médicaux-sociaux</w:t>
      </w:r>
      <w:r w:rsidRPr="00C87325">
        <w:rPr>
          <w:rFonts w:eastAsia="Times New Roman" w:cstheme="minorHAnsi"/>
          <w:lang w:eastAsia="fr-FR"/>
        </w:rPr>
        <w:br/>
      </w:r>
      <w:r w:rsidRPr="00C87325">
        <w:rPr>
          <w:rFonts w:eastAsia="Times New Roman" w:cstheme="minorHAnsi"/>
          <w:lang w:eastAsia="fr-FR"/>
        </w:rPr>
        <w:softHyphen/>
        <w:t xml:space="preserve"> Connaissance des milieux artistiques et des politiques publiques culturelles</w:t>
      </w:r>
      <w:r w:rsidRPr="00C87325">
        <w:rPr>
          <w:rFonts w:eastAsia="Times New Roman" w:cstheme="minorHAnsi"/>
          <w:lang w:eastAsia="fr-FR"/>
        </w:rPr>
        <w:br/>
      </w:r>
      <w:r w:rsidRPr="00C87325">
        <w:rPr>
          <w:rFonts w:eastAsia="Times New Roman" w:cstheme="minorHAnsi"/>
          <w:lang w:eastAsia="fr-FR"/>
        </w:rPr>
        <w:softHyphen/>
        <w:t xml:space="preserve"> Connaissance des techniques et outils de communication</w:t>
      </w:r>
      <w:r w:rsidRPr="00C87325">
        <w:rPr>
          <w:rFonts w:eastAsia="Times New Roman" w:cstheme="minorHAnsi"/>
          <w:lang w:eastAsia="fr-FR"/>
        </w:rPr>
        <w:br/>
      </w:r>
      <w:r w:rsidRPr="00C87325">
        <w:rPr>
          <w:rFonts w:eastAsia="Times New Roman" w:cstheme="minorHAnsi"/>
          <w:lang w:eastAsia="fr-FR"/>
        </w:rPr>
        <w:softHyphen/>
        <w:t xml:space="preserve"> Connaissance de l'environnement numérique</w:t>
      </w:r>
      <w:r w:rsidRPr="00C87325">
        <w:rPr>
          <w:rFonts w:eastAsia="Times New Roman" w:cstheme="minorHAnsi"/>
          <w:lang w:eastAsia="fr-FR"/>
        </w:rPr>
        <w:br/>
      </w:r>
      <w:r w:rsidRPr="00C87325">
        <w:rPr>
          <w:rFonts w:eastAsia="Times New Roman" w:cstheme="minorHAnsi"/>
          <w:lang w:eastAsia="fr-FR"/>
        </w:rPr>
        <w:softHyphen/>
        <w:t xml:space="preserve"> Connaissance souhaitée en billetterie</w:t>
      </w:r>
      <w:r w:rsidRPr="00C87325">
        <w:rPr>
          <w:rFonts w:eastAsia="Times New Roman" w:cstheme="minorHAnsi"/>
          <w:lang w:eastAsia="fr-FR"/>
        </w:rPr>
        <w:br/>
      </w:r>
      <w:r w:rsidRPr="00C87325">
        <w:rPr>
          <w:rFonts w:eastAsia="Times New Roman" w:cstheme="minorHAnsi"/>
          <w:lang w:eastAsia="fr-FR"/>
        </w:rPr>
        <w:softHyphen/>
        <w:t xml:space="preserve"> Connaissance de la règlementation liée à la billetterie et à la régie de recettes</w:t>
      </w:r>
      <w:r w:rsidRPr="00C87325">
        <w:rPr>
          <w:rFonts w:eastAsia="Times New Roman" w:cstheme="minorHAnsi"/>
          <w:lang w:eastAsia="fr-FR"/>
        </w:rPr>
        <w:br/>
      </w:r>
      <w:r w:rsidRPr="00C87325">
        <w:rPr>
          <w:rFonts w:eastAsia="Times New Roman" w:cstheme="minorHAnsi"/>
          <w:lang w:eastAsia="fr-FR"/>
        </w:rPr>
        <w:br/>
        <w:t>Savoir-faire (techniques et méthodologies) ETRE CAPABLE DE</w:t>
      </w:r>
      <w:r w:rsidRPr="00C87325">
        <w:rPr>
          <w:rFonts w:eastAsia="Times New Roman" w:cstheme="minorHAnsi"/>
          <w:lang w:eastAsia="fr-FR"/>
        </w:rPr>
        <w:br/>
      </w:r>
      <w:r w:rsidRPr="00C87325">
        <w:rPr>
          <w:rFonts w:eastAsia="Times New Roman" w:cstheme="minorHAnsi"/>
          <w:lang w:eastAsia="fr-FR"/>
        </w:rPr>
        <w:softHyphen/>
        <w:t xml:space="preserve"> Maîtriser la gestion de projets culturels</w:t>
      </w:r>
      <w:r w:rsidRPr="00C87325">
        <w:rPr>
          <w:rFonts w:eastAsia="Times New Roman" w:cstheme="minorHAnsi"/>
          <w:lang w:eastAsia="fr-FR"/>
        </w:rPr>
        <w:br/>
      </w:r>
      <w:r w:rsidRPr="00C87325">
        <w:rPr>
          <w:rFonts w:eastAsia="Times New Roman" w:cstheme="minorHAnsi"/>
          <w:lang w:eastAsia="fr-FR"/>
        </w:rPr>
        <w:softHyphen/>
        <w:t xml:space="preserve"> Assurer le suivi d'un budget</w:t>
      </w:r>
      <w:r w:rsidRPr="00C87325">
        <w:rPr>
          <w:rFonts w:eastAsia="Times New Roman" w:cstheme="minorHAnsi"/>
          <w:lang w:eastAsia="fr-FR"/>
        </w:rPr>
        <w:br/>
      </w:r>
      <w:r w:rsidRPr="00C87325">
        <w:rPr>
          <w:rFonts w:eastAsia="Times New Roman" w:cstheme="minorHAnsi"/>
          <w:lang w:eastAsia="fr-FR"/>
        </w:rPr>
        <w:softHyphen/>
        <w:t xml:space="preserve"> Maîtriser des logiciels de bureautique</w:t>
      </w:r>
      <w:r w:rsidRPr="00C87325">
        <w:rPr>
          <w:rFonts w:eastAsia="Times New Roman" w:cstheme="minorHAnsi"/>
          <w:lang w:eastAsia="fr-FR"/>
        </w:rPr>
        <w:br/>
      </w:r>
      <w:r w:rsidRPr="00C87325">
        <w:rPr>
          <w:rFonts w:eastAsia="Times New Roman" w:cstheme="minorHAnsi"/>
          <w:lang w:eastAsia="fr-FR"/>
        </w:rPr>
        <w:softHyphen/>
        <w:t xml:space="preserve"> Maîtriser des logiciels de PAO (suite Adobe)</w:t>
      </w:r>
      <w:r w:rsidRPr="00C87325">
        <w:rPr>
          <w:rFonts w:eastAsia="Times New Roman" w:cstheme="minorHAnsi"/>
          <w:lang w:eastAsia="fr-FR"/>
        </w:rPr>
        <w:br/>
      </w:r>
      <w:r w:rsidRPr="00C87325">
        <w:rPr>
          <w:rFonts w:eastAsia="Times New Roman" w:cstheme="minorHAnsi"/>
          <w:lang w:eastAsia="fr-FR"/>
        </w:rPr>
        <w:softHyphen/>
        <w:t xml:space="preserve"> Maîtriser des outils de communication numérique, photo, vidéo</w:t>
      </w:r>
      <w:r w:rsidRPr="00C87325">
        <w:rPr>
          <w:rFonts w:eastAsia="Times New Roman" w:cstheme="minorHAnsi"/>
          <w:lang w:eastAsia="fr-FR"/>
        </w:rPr>
        <w:br/>
      </w:r>
      <w:r w:rsidRPr="00C87325">
        <w:rPr>
          <w:rFonts w:eastAsia="Times New Roman" w:cstheme="minorHAnsi"/>
          <w:lang w:eastAsia="fr-FR"/>
        </w:rPr>
        <w:softHyphen/>
        <w:t xml:space="preserve"> Répondre à l'oral et à l'écrit aux questions du public sur les conditions d'accueil du public et sur les activités de la structure</w:t>
      </w:r>
      <w:r w:rsidRPr="00C87325">
        <w:rPr>
          <w:rFonts w:eastAsia="Times New Roman" w:cstheme="minorHAnsi"/>
          <w:lang w:eastAsia="fr-FR"/>
        </w:rPr>
        <w:br/>
      </w:r>
      <w:r w:rsidRPr="00C87325">
        <w:rPr>
          <w:rFonts w:eastAsia="Times New Roman" w:cstheme="minorHAnsi"/>
          <w:lang w:eastAsia="fr-FR"/>
        </w:rPr>
        <w:softHyphen/>
        <w:t xml:space="preserve"> Maîtriser la langue écrite et orale</w:t>
      </w:r>
      <w:r w:rsidRPr="00C87325">
        <w:rPr>
          <w:rFonts w:eastAsia="Times New Roman" w:cstheme="minorHAnsi"/>
          <w:lang w:eastAsia="fr-FR"/>
        </w:rPr>
        <w:br/>
      </w:r>
      <w:r w:rsidRPr="00C87325">
        <w:rPr>
          <w:rFonts w:eastAsia="Times New Roman" w:cstheme="minorHAnsi"/>
          <w:lang w:eastAsia="fr-FR"/>
        </w:rPr>
        <w:br/>
        <w:t>Savoir être (qualités professionnelles, comportements), ETRE</w:t>
      </w:r>
      <w:r w:rsidRPr="00C87325">
        <w:rPr>
          <w:rFonts w:eastAsia="Times New Roman" w:cstheme="minorHAnsi"/>
          <w:lang w:eastAsia="fr-FR"/>
        </w:rPr>
        <w:br/>
        <w:t>- Sens de l'écoute et du service, qualités relationnelles</w:t>
      </w:r>
      <w:r w:rsidRPr="00C87325">
        <w:rPr>
          <w:rFonts w:eastAsia="Times New Roman" w:cstheme="minorHAnsi"/>
          <w:lang w:eastAsia="fr-FR"/>
        </w:rPr>
        <w:br/>
        <w:t>- Excellentes qualités rédactionnelles et esprit de synthèse</w:t>
      </w:r>
      <w:r w:rsidRPr="00C87325">
        <w:rPr>
          <w:rFonts w:eastAsia="Times New Roman" w:cstheme="minorHAnsi"/>
          <w:lang w:eastAsia="fr-FR"/>
        </w:rPr>
        <w:br/>
        <w:t>- Créativité et capacité d'adaptation</w:t>
      </w:r>
      <w:r w:rsidRPr="00C87325">
        <w:rPr>
          <w:rFonts w:eastAsia="Times New Roman" w:cstheme="minorHAnsi"/>
          <w:lang w:eastAsia="fr-FR"/>
        </w:rPr>
        <w:br/>
        <w:t>- Goût pour le travail en équipe</w:t>
      </w:r>
      <w:r w:rsidRPr="00C87325">
        <w:rPr>
          <w:rFonts w:eastAsia="Times New Roman" w:cstheme="minorHAnsi"/>
          <w:lang w:eastAsia="fr-FR"/>
        </w:rPr>
        <w:br/>
        <w:t>- Aisance expression orale et capacité de dialogue avec différents interlocuteurs</w:t>
      </w:r>
      <w:r w:rsidRPr="00C87325">
        <w:rPr>
          <w:rFonts w:eastAsia="Times New Roman" w:cstheme="minorHAnsi"/>
          <w:lang w:eastAsia="fr-FR"/>
        </w:rPr>
        <w:br/>
        <w:t>- Discrétion, diplomatie</w:t>
      </w:r>
      <w:r w:rsidRPr="00C87325">
        <w:rPr>
          <w:rFonts w:eastAsia="Times New Roman" w:cstheme="minorHAnsi"/>
          <w:lang w:eastAsia="fr-FR"/>
        </w:rPr>
        <w:br/>
        <w:t>- Réactivité, autonomie et sens de l'organisation</w:t>
      </w:r>
      <w:r w:rsidRPr="00C87325">
        <w:rPr>
          <w:rFonts w:eastAsia="Times New Roman" w:cstheme="minorHAnsi"/>
          <w:lang w:eastAsia="fr-FR"/>
        </w:rPr>
        <w:br/>
        <w:t>- Respect des délais d'intervention</w:t>
      </w:r>
      <w:r w:rsidRPr="00C87325">
        <w:rPr>
          <w:rFonts w:eastAsia="Times New Roman" w:cstheme="minorHAnsi"/>
          <w:lang w:eastAsia="fr-FR"/>
        </w:rPr>
        <w:br/>
        <w:t>- Gestion du stress et des priorités</w:t>
      </w:r>
      <w:r w:rsidRPr="00C87325">
        <w:rPr>
          <w:rFonts w:eastAsia="Times New Roman" w:cstheme="minorHAnsi"/>
          <w:lang w:eastAsia="fr-FR"/>
        </w:rPr>
        <w:br/>
        <w:t>- Méticulosité et rigueur</w:t>
      </w:r>
      <w:r w:rsidRPr="00C87325">
        <w:rPr>
          <w:rFonts w:eastAsia="Times New Roman" w:cstheme="minorHAnsi"/>
          <w:lang w:eastAsia="fr-FR"/>
        </w:rPr>
        <w:br/>
        <w:t>- Goût pour le spectacle vivant et la culture</w:t>
      </w:r>
      <w:r w:rsidRPr="00C87325">
        <w:rPr>
          <w:rFonts w:eastAsia="Times New Roman" w:cstheme="minorHAnsi"/>
          <w:lang w:eastAsia="fr-FR"/>
        </w:rPr>
        <w:br/>
        <w:t>- Disponibilité (horaires particuliers)</w:t>
      </w:r>
      <w:r w:rsidRPr="00C87325">
        <w:rPr>
          <w:rFonts w:eastAsia="Times New Roman" w:cstheme="minorHAnsi"/>
          <w:lang w:eastAsia="fr-FR"/>
        </w:rPr>
        <w:br/>
        <w:t>- Permis B</w:t>
      </w:r>
    </w:p>
    <w:sectPr w:rsidR="001041A9" w:rsidRPr="00C87325" w:rsidSect="00C8732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9"/>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325"/>
    <w:rsid w:val="001041A9"/>
    <w:rsid w:val="00A50619"/>
    <w:rsid w:val="00C8732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FCA94"/>
  <w15:chartTrackingRefBased/>
  <w15:docId w15:val="{AEB07917-9CD0-4DE6-98FD-B15135FE3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3">
    <w:name w:val="heading 3"/>
    <w:basedOn w:val="Normal"/>
    <w:link w:val="Titre3Car"/>
    <w:uiPriority w:val="9"/>
    <w:qFormat/>
    <w:rsid w:val="00C8732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C87325"/>
    <w:rPr>
      <w:rFonts w:ascii="Times New Roman" w:eastAsia="Times New Roman" w:hAnsi="Times New Roman" w:cs="Times New Roman"/>
      <w:b/>
      <w:bCs/>
      <w:sz w:val="27"/>
      <w:szCs w:val="27"/>
      <w:lang w:eastAsia="fr-FR"/>
    </w:rPr>
  </w:style>
  <w:style w:type="character" w:styleId="lev">
    <w:name w:val="Strong"/>
    <w:basedOn w:val="Policepardfaut"/>
    <w:uiPriority w:val="22"/>
    <w:qFormat/>
    <w:rsid w:val="00C8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625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835</Words>
  <Characters>4593</Characters>
  <Application>Microsoft Office Word</Application>
  <DocSecurity>0</DocSecurity>
  <Lines>38</Lines>
  <Paragraphs>10</Paragraphs>
  <ScaleCrop>false</ScaleCrop>
  <Company>Université de Lorraine</Company>
  <LinksUpToDate>false</LinksUpToDate>
  <CharactersWithSpaces>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Aude Petitcolas</dc:creator>
  <cp:keywords/>
  <dc:description/>
  <cp:lastModifiedBy>Aude Petitcolas</cp:lastModifiedBy>
  <cp:revision>1</cp:revision>
  <dcterms:created xsi:type="dcterms:W3CDTF">2025-09-17T13:52:00Z</dcterms:created>
  <dcterms:modified xsi:type="dcterms:W3CDTF">2025-09-17T13:54:00Z</dcterms:modified>
</cp:coreProperties>
</file>