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6636" w14:textId="77777777" w:rsidR="009E1DB2" w:rsidRPr="002F2F90" w:rsidRDefault="009E1DB2" w:rsidP="009E1DB2">
      <w:pPr>
        <w:ind w:left="20"/>
        <w:jc w:val="center"/>
        <w:rPr>
          <w:b/>
          <w:szCs w:val="22"/>
        </w:rPr>
      </w:pPr>
      <w:r w:rsidRPr="002F2F90">
        <w:rPr>
          <w:b/>
          <w:szCs w:val="22"/>
          <w:u w:val="single"/>
        </w:rPr>
        <w:t xml:space="preserve">Class 3-LE GROUPE NOMINAL </w:t>
      </w:r>
      <w:r w:rsidRPr="002F2F90">
        <w:rPr>
          <w:b/>
          <w:szCs w:val="22"/>
        </w:rPr>
        <w:t>(2)</w:t>
      </w:r>
    </w:p>
    <w:p w14:paraId="3916151C" w14:textId="77777777" w:rsidR="009E1DB2" w:rsidRPr="002F2F90" w:rsidRDefault="009E1DB2" w:rsidP="009E1DB2">
      <w:pPr>
        <w:ind w:left="20"/>
        <w:jc w:val="center"/>
        <w:rPr>
          <w:b/>
          <w:szCs w:val="22"/>
          <w:u w:val="single"/>
        </w:rPr>
      </w:pPr>
    </w:p>
    <w:p w14:paraId="1F34B7CE" w14:textId="77777777" w:rsidR="009E1DB2" w:rsidRPr="002F2F90" w:rsidRDefault="009E1DB2" w:rsidP="009E1DB2">
      <w:pPr>
        <w:ind w:left="20"/>
        <w:rPr>
          <w:b/>
          <w:szCs w:val="22"/>
        </w:rPr>
      </w:pPr>
      <w:r w:rsidRPr="002F2F90">
        <w:rPr>
          <w:b/>
          <w:szCs w:val="22"/>
          <w:u w:val="single"/>
        </w:rPr>
        <w:t xml:space="preserve"> Retour sur la séance 2 : </w:t>
      </w:r>
      <w:r w:rsidRPr="002F2F90">
        <w:rPr>
          <w:b/>
          <w:szCs w:val="22"/>
        </w:rPr>
        <w:t xml:space="preserve">traduisez le GN souligné dans la phrase suivante : </w:t>
      </w:r>
    </w:p>
    <w:p w14:paraId="447C0B24" w14:textId="77777777" w:rsidR="009E1DB2" w:rsidRPr="002F2F90" w:rsidRDefault="009E1DB2" w:rsidP="009E1DB2">
      <w:pPr>
        <w:ind w:left="20"/>
        <w:rPr>
          <w:b/>
          <w:szCs w:val="22"/>
        </w:rPr>
      </w:pPr>
    </w:p>
    <w:p w14:paraId="65C42B7C" w14:textId="77777777" w:rsidR="009E1DB2" w:rsidRPr="002F2F90" w:rsidRDefault="009E1DB2" w:rsidP="009E1DB2">
      <w:pPr>
        <w:ind w:left="20"/>
        <w:rPr>
          <w:b/>
          <w:szCs w:val="22"/>
          <w:u w:val="single"/>
        </w:rPr>
      </w:pPr>
    </w:p>
    <w:p w14:paraId="31C511DC" w14:textId="77777777" w:rsidR="009E1DB2" w:rsidRPr="002F2F90" w:rsidRDefault="009E1DB2" w:rsidP="009E1DB2">
      <w:pPr>
        <w:jc w:val="both"/>
        <w:rPr>
          <w:i/>
          <w:szCs w:val="22"/>
          <w:lang w:val="en-US"/>
        </w:rPr>
      </w:pPr>
      <w:r w:rsidRPr="002F2F90">
        <w:rPr>
          <w:i/>
          <w:szCs w:val="22"/>
          <w:lang w:val="en-US"/>
        </w:rPr>
        <w:t xml:space="preserve">The science tells us the effects of CO2 emissions already in the atmosphere will continue to be felt in coming decades, even under </w:t>
      </w:r>
      <w:r w:rsidRPr="002F2F90">
        <w:rPr>
          <w:b/>
          <w:i/>
          <w:szCs w:val="22"/>
          <w:u w:val="single"/>
          <w:lang w:val="en-US"/>
        </w:rPr>
        <w:t>the most ambitious global emissions reduction scenarios</w:t>
      </w:r>
      <w:r w:rsidRPr="002F2F90">
        <w:rPr>
          <w:i/>
          <w:szCs w:val="22"/>
          <w:lang w:val="en-US"/>
        </w:rPr>
        <w:t>.</w:t>
      </w:r>
    </w:p>
    <w:p w14:paraId="704AE848" w14:textId="77777777" w:rsidR="009E1DB2" w:rsidRPr="002F2F90" w:rsidRDefault="009E1DB2" w:rsidP="009E1DB2">
      <w:pPr>
        <w:ind w:left="20"/>
        <w:jc w:val="center"/>
        <w:rPr>
          <w:b/>
          <w:szCs w:val="22"/>
          <w:u w:val="single"/>
          <w:lang w:val="en-US"/>
        </w:rPr>
      </w:pPr>
    </w:p>
    <w:p w14:paraId="04BDF750" w14:textId="77777777" w:rsidR="009E1DB2" w:rsidRPr="002F2F90" w:rsidRDefault="009E1DB2" w:rsidP="009E1DB2">
      <w:pPr>
        <w:spacing w:line="480" w:lineRule="auto"/>
        <w:ind w:left="840" w:hanging="820"/>
        <w:jc w:val="both"/>
        <w:rPr>
          <w:szCs w:val="22"/>
        </w:rPr>
      </w:pPr>
      <w:r w:rsidRPr="002F2F90">
        <w:rPr>
          <w:szCs w:val="22"/>
        </w:rPr>
        <w:t>______________________________________________________________________________________________</w:t>
      </w:r>
    </w:p>
    <w:p w14:paraId="06C573EF" w14:textId="77777777" w:rsidR="009E1DB2" w:rsidRPr="002F2F90" w:rsidRDefault="009E1DB2" w:rsidP="009E1DB2">
      <w:pPr>
        <w:ind w:left="20"/>
        <w:rPr>
          <w:b/>
          <w:szCs w:val="22"/>
          <w:u w:val="single"/>
          <w:lang w:val="en-GB"/>
        </w:rPr>
      </w:pPr>
    </w:p>
    <w:p w14:paraId="5FFD5052" w14:textId="77777777" w:rsidR="009E1DB2" w:rsidRPr="002F2F90" w:rsidRDefault="009E1DB2" w:rsidP="009E1DB2">
      <w:pPr>
        <w:ind w:left="20"/>
        <w:rPr>
          <w:b/>
          <w:szCs w:val="22"/>
          <w:u w:val="single"/>
          <w:lang w:val="en-GB"/>
        </w:rPr>
      </w:pPr>
    </w:p>
    <w:p w14:paraId="13FF31FC" w14:textId="77777777" w:rsidR="009E1DB2" w:rsidRPr="002F2F90" w:rsidRDefault="009E1DB2" w:rsidP="009E1DB2">
      <w:pPr>
        <w:ind w:left="20"/>
        <w:jc w:val="center"/>
        <w:rPr>
          <w:b/>
          <w:szCs w:val="22"/>
          <w:u w:val="single"/>
          <w:lang w:val="en-GB"/>
        </w:rPr>
      </w:pPr>
    </w:p>
    <w:p w14:paraId="402D3C01" w14:textId="77777777" w:rsidR="009E1DB2" w:rsidRPr="002F2F90" w:rsidRDefault="009E1DB2" w:rsidP="009E1DB2">
      <w:pPr>
        <w:ind w:left="20"/>
        <w:jc w:val="both"/>
        <w:rPr>
          <w:b/>
          <w:szCs w:val="22"/>
          <w:lang w:val="en-GB"/>
        </w:rPr>
      </w:pPr>
    </w:p>
    <w:p w14:paraId="2263D9B1" w14:textId="77777777" w:rsidR="009E1DB2" w:rsidRPr="002F2F90" w:rsidRDefault="009E1DB2" w:rsidP="009E1DB2">
      <w:pPr>
        <w:pStyle w:val="Paragraphedeliste"/>
        <w:numPr>
          <w:ilvl w:val="0"/>
          <w:numId w:val="6"/>
        </w:numPr>
        <w:jc w:val="both"/>
        <w:rPr>
          <w:b/>
          <w:szCs w:val="22"/>
        </w:rPr>
      </w:pPr>
      <w:r w:rsidRPr="002F2F90">
        <w:rPr>
          <w:b/>
          <w:szCs w:val="22"/>
          <w:lang w:val="en-GB"/>
        </w:rPr>
        <w:t xml:space="preserve"> </w:t>
      </w:r>
      <w:r w:rsidRPr="002F2F90">
        <w:rPr>
          <w:b/>
          <w:szCs w:val="22"/>
        </w:rPr>
        <w:t>- EXTENSION DU GROUPE NOMINAL</w:t>
      </w:r>
    </w:p>
    <w:p w14:paraId="6BA32148" w14:textId="77777777" w:rsidR="009E1DB2" w:rsidRPr="002F2F90" w:rsidRDefault="009E1DB2" w:rsidP="009E1DB2">
      <w:pPr>
        <w:ind w:left="20"/>
        <w:jc w:val="both"/>
        <w:rPr>
          <w:szCs w:val="22"/>
        </w:rPr>
      </w:pPr>
    </w:p>
    <w:p w14:paraId="6C40BA05" w14:textId="77777777" w:rsidR="009E1DB2" w:rsidRPr="002F2F90" w:rsidRDefault="009E1DB2" w:rsidP="009E1DB2">
      <w:pPr>
        <w:ind w:left="20"/>
        <w:jc w:val="both"/>
        <w:rPr>
          <w:szCs w:val="22"/>
        </w:rPr>
      </w:pPr>
      <w:r w:rsidRPr="002F2F90">
        <w:rPr>
          <w:szCs w:val="22"/>
        </w:rPr>
        <w:t>Le groupe nominal peut aussi être développé à droite du substantif-noyau à l'aide d'une préposition suivie d'un second groupe nominal. La préposition (</w:t>
      </w:r>
      <w:r w:rsidRPr="002F2F90">
        <w:rPr>
          <w:i/>
          <w:szCs w:val="22"/>
        </w:rPr>
        <w:t xml:space="preserve">of, in, to, </w:t>
      </w:r>
      <w:proofErr w:type="spellStart"/>
      <w:r w:rsidRPr="002F2F90">
        <w:rPr>
          <w:i/>
          <w:szCs w:val="22"/>
        </w:rPr>
        <w:t>from</w:t>
      </w:r>
      <w:proofErr w:type="spellEnd"/>
      <w:r w:rsidRPr="002F2F90">
        <w:rPr>
          <w:i/>
          <w:szCs w:val="22"/>
        </w:rPr>
        <w:t xml:space="preserve">, on, about, </w:t>
      </w:r>
      <w:proofErr w:type="spellStart"/>
      <w:r w:rsidRPr="002F2F90">
        <w:rPr>
          <w:i/>
          <w:szCs w:val="22"/>
        </w:rPr>
        <w:t>with</w:t>
      </w:r>
      <w:proofErr w:type="spellEnd"/>
      <w:r w:rsidRPr="002F2F90">
        <w:rPr>
          <w:i/>
          <w:szCs w:val="22"/>
        </w:rPr>
        <w:t xml:space="preserve">, </w:t>
      </w:r>
      <w:proofErr w:type="spellStart"/>
      <w:r w:rsidRPr="002F2F90">
        <w:rPr>
          <w:i/>
          <w:szCs w:val="22"/>
        </w:rPr>
        <w:t>among</w:t>
      </w:r>
      <w:proofErr w:type="spellEnd"/>
      <w:r w:rsidRPr="002F2F90">
        <w:rPr>
          <w:i/>
          <w:szCs w:val="22"/>
        </w:rPr>
        <w:t xml:space="preserve">, </w:t>
      </w:r>
      <w:proofErr w:type="spellStart"/>
      <w:r w:rsidRPr="002F2F90">
        <w:rPr>
          <w:i/>
          <w:szCs w:val="22"/>
        </w:rPr>
        <w:t>under</w:t>
      </w:r>
      <w:proofErr w:type="spellEnd"/>
      <w:r w:rsidRPr="002F2F90">
        <w:rPr>
          <w:szCs w:val="22"/>
        </w:rPr>
        <w:t xml:space="preserve"> ...) marque l'arrêt du premier G.N. et le début du second. Le noyau du premier G. N. se trouve juste devant la préposition. </w:t>
      </w:r>
    </w:p>
    <w:p w14:paraId="0A2D3D31" w14:textId="77777777" w:rsidR="009E1DB2" w:rsidRPr="002F2F90" w:rsidRDefault="009E1DB2" w:rsidP="009E1DB2">
      <w:pPr>
        <w:ind w:left="20"/>
        <w:jc w:val="both"/>
        <w:rPr>
          <w:szCs w:val="22"/>
        </w:rPr>
      </w:pPr>
      <w:r w:rsidRPr="002F2F90">
        <w:rPr>
          <w:szCs w:val="22"/>
        </w:rPr>
        <w:t>Il faut lire d'abord le premier G.N., de droite à gauche, puis la préposition, puis le second G.N., toujours de droite à gauche.</w:t>
      </w:r>
    </w:p>
    <w:p w14:paraId="04913F85" w14:textId="77777777" w:rsidR="009E1DB2" w:rsidRPr="002F2F90" w:rsidRDefault="009E1DB2" w:rsidP="009E1DB2">
      <w:pPr>
        <w:ind w:left="840" w:hanging="820"/>
        <w:jc w:val="both"/>
        <w:rPr>
          <w:b/>
          <w:szCs w:val="22"/>
        </w:rPr>
      </w:pPr>
    </w:p>
    <w:p w14:paraId="533E8611" w14:textId="77777777" w:rsidR="009E1DB2" w:rsidRPr="002F2F90" w:rsidRDefault="009E1DB2" w:rsidP="009E1DB2">
      <w:pPr>
        <w:ind w:left="840" w:hanging="820"/>
        <w:jc w:val="both"/>
        <w:rPr>
          <w:b/>
          <w:szCs w:val="22"/>
          <w:lang w:val="en-US"/>
        </w:rPr>
      </w:pPr>
      <w:proofErr w:type="spellStart"/>
      <w:proofErr w:type="gramStart"/>
      <w:r w:rsidRPr="002F2F90">
        <w:rPr>
          <w:b/>
          <w:szCs w:val="22"/>
          <w:lang w:val="en-US"/>
        </w:rPr>
        <w:t>Exemples</w:t>
      </w:r>
      <w:proofErr w:type="spellEnd"/>
      <w:r w:rsidRPr="002F2F90">
        <w:rPr>
          <w:b/>
          <w:szCs w:val="22"/>
          <w:lang w:val="en-US"/>
        </w:rPr>
        <w:t xml:space="preserve"> :</w:t>
      </w:r>
      <w:proofErr w:type="gramEnd"/>
      <w:r w:rsidRPr="002F2F90">
        <w:rPr>
          <w:b/>
          <w:szCs w:val="22"/>
          <w:lang w:val="en-US"/>
        </w:rPr>
        <w:t xml:space="preserve"> </w:t>
      </w:r>
    </w:p>
    <w:p w14:paraId="20AA0F39" w14:textId="77777777" w:rsidR="009E1DB2" w:rsidRPr="002F2F90" w:rsidRDefault="009E1DB2" w:rsidP="009E1DB2">
      <w:pPr>
        <w:ind w:left="840" w:hanging="820"/>
        <w:jc w:val="both"/>
        <w:rPr>
          <w:b/>
          <w:szCs w:val="22"/>
          <w:lang w:val="en-US"/>
        </w:rPr>
      </w:pPr>
    </w:p>
    <w:p w14:paraId="3716B767" w14:textId="77777777" w:rsidR="009E1DB2" w:rsidRPr="002F2F90" w:rsidRDefault="009E1DB2" w:rsidP="009E1DB2">
      <w:pPr>
        <w:jc w:val="both"/>
        <w:rPr>
          <w:b/>
          <w:i/>
          <w:szCs w:val="22"/>
          <w:lang w:val="en-US"/>
        </w:rPr>
      </w:pPr>
      <w:r w:rsidRPr="002F2F90">
        <w:rPr>
          <w:i/>
          <w:szCs w:val="22"/>
          <w:lang w:val="en-US"/>
        </w:rPr>
        <w:t xml:space="preserve">Dry Falls, </w:t>
      </w:r>
      <w:r w:rsidRPr="002F2F90">
        <w:rPr>
          <w:b/>
          <w:i/>
          <w:szCs w:val="22"/>
          <w:u w:val="single"/>
          <w:lang w:val="en-US"/>
        </w:rPr>
        <w:t xml:space="preserve">the site </w:t>
      </w:r>
      <w:r w:rsidRPr="002F2F90">
        <w:rPr>
          <w:b/>
          <w:i/>
          <w:szCs w:val="22"/>
          <w:u w:val="single"/>
          <w:bdr w:val="single" w:sz="4" w:space="0" w:color="auto"/>
          <w:lang w:val="en-US"/>
        </w:rPr>
        <w:t>of</w:t>
      </w:r>
      <w:r w:rsidRPr="002F2F90">
        <w:rPr>
          <w:b/>
          <w:i/>
          <w:szCs w:val="22"/>
          <w:u w:val="single"/>
          <w:lang w:val="en-US"/>
        </w:rPr>
        <w:t xml:space="preserve"> a former waterfall</w:t>
      </w:r>
      <w:r w:rsidRPr="002F2F90">
        <w:rPr>
          <w:i/>
          <w:szCs w:val="22"/>
          <w:lang w:val="en-US"/>
        </w:rPr>
        <w:t xml:space="preserve">, is a </w:t>
      </w:r>
      <w:r w:rsidRPr="002F2F90">
        <w:rPr>
          <w:i/>
          <w:szCs w:val="22"/>
          <w:u w:val="single"/>
          <w:lang w:val="en-US"/>
        </w:rPr>
        <w:t>horseshoe-shaped cliff</w:t>
      </w:r>
      <w:r w:rsidRPr="002F2F90">
        <w:rPr>
          <w:i/>
          <w:szCs w:val="22"/>
          <w:lang w:val="en-US"/>
        </w:rPr>
        <w:t xml:space="preserve"> that’s twice as high and three times as wide as the Niagara Falls, making it</w:t>
      </w:r>
      <w:r w:rsidRPr="002F2F90">
        <w:rPr>
          <w:b/>
          <w:i/>
          <w:szCs w:val="22"/>
          <w:lang w:val="en-US"/>
        </w:rPr>
        <w:t xml:space="preserve"> </w:t>
      </w:r>
      <w:r w:rsidRPr="002F2F90">
        <w:rPr>
          <w:b/>
          <w:i/>
          <w:szCs w:val="22"/>
          <w:u w:val="single"/>
          <w:lang w:val="en-US"/>
        </w:rPr>
        <w:t xml:space="preserve">the largest confirmed waterfall </w:t>
      </w:r>
      <w:r w:rsidRPr="002F2F90">
        <w:rPr>
          <w:b/>
          <w:i/>
          <w:szCs w:val="22"/>
          <w:u w:val="single"/>
          <w:bdr w:val="single" w:sz="4" w:space="0" w:color="auto"/>
          <w:lang w:val="en-US"/>
        </w:rPr>
        <w:t>in</w:t>
      </w:r>
      <w:r w:rsidRPr="002F2F90">
        <w:rPr>
          <w:b/>
          <w:i/>
          <w:szCs w:val="22"/>
          <w:u w:val="single"/>
          <w:lang w:val="en-US"/>
        </w:rPr>
        <w:t xml:space="preserve"> the planet’s history</w:t>
      </w:r>
      <w:r w:rsidRPr="002F2F90">
        <w:rPr>
          <w:b/>
          <w:i/>
          <w:szCs w:val="22"/>
          <w:lang w:val="en-US"/>
        </w:rPr>
        <w:t>.</w:t>
      </w:r>
    </w:p>
    <w:p w14:paraId="7D86BF02" w14:textId="77777777" w:rsidR="009E1DB2" w:rsidRPr="002F2F90" w:rsidRDefault="009E1DB2" w:rsidP="009E1DB2">
      <w:pPr>
        <w:spacing w:line="276" w:lineRule="auto"/>
        <w:ind w:left="840" w:hanging="820"/>
        <w:jc w:val="both"/>
        <w:rPr>
          <w:szCs w:val="22"/>
        </w:rPr>
      </w:pPr>
      <w:r w:rsidRPr="002F2F90">
        <w:rPr>
          <w:szCs w:val="22"/>
        </w:rPr>
        <w:t>__________________________________________________________________________________</w:t>
      </w:r>
    </w:p>
    <w:p w14:paraId="355AB2B4" w14:textId="77777777" w:rsidR="009E1DB2" w:rsidRPr="002F2F90" w:rsidRDefault="009E1DB2" w:rsidP="009E1DB2">
      <w:pPr>
        <w:spacing w:line="276" w:lineRule="auto"/>
        <w:ind w:left="840" w:hanging="820"/>
        <w:jc w:val="both"/>
        <w:rPr>
          <w:szCs w:val="22"/>
        </w:rPr>
      </w:pPr>
      <w:r w:rsidRPr="002F2F90">
        <w:rPr>
          <w:szCs w:val="22"/>
        </w:rPr>
        <w:t>__________________________________________________________________________________</w:t>
      </w:r>
    </w:p>
    <w:p w14:paraId="73866A58" w14:textId="77777777" w:rsidR="009E1DB2" w:rsidRPr="002F2F90" w:rsidRDefault="009E1DB2" w:rsidP="009E1DB2">
      <w:pPr>
        <w:jc w:val="both"/>
        <w:rPr>
          <w:b/>
          <w:szCs w:val="22"/>
          <w:u w:val="single"/>
        </w:rPr>
      </w:pPr>
    </w:p>
    <w:p w14:paraId="06AAB2B3" w14:textId="77777777" w:rsidR="009E1DB2" w:rsidRPr="002F2F90" w:rsidRDefault="009E1DB2" w:rsidP="009E1DB2">
      <w:pPr>
        <w:ind w:left="840" w:hanging="820"/>
        <w:rPr>
          <w:szCs w:val="22"/>
        </w:rPr>
      </w:pPr>
      <w:r w:rsidRPr="002F2F90">
        <w:rPr>
          <w:szCs w:val="22"/>
        </w:rPr>
        <w:t>Plusieurs groupes nominaux peuvent ainsi se succéder, et la démarche reste la même.</w:t>
      </w:r>
    </w:p>
    <w:p w14:paraId="5D9632E6" w14:textId="77777777" w:rsidR="009E1DB2" w:rsidRPr="002F2F90" w:rsidRDefault="009E1DB2" w:rsidP="009E1DB2">
      <w:pPr>
        <w:jc w:val="both"/>
        <w:rPr>
          <w:b/>
          <w:szCs w:val="22"/>
          <w:u w:val="single"/>
        </w:rPr>
      </w:pPr>
    </w:p>
    <w:p w14:paraId="662B9265" w14:textId="77777777" w:rsidR="009E1DB2" w:rsidRPr="002F2F90" w:rsidRDefault="009E1DB2" w:rsidP="009E1DB2">
      <w:pPr>
        <w:ind w:left="840" w:hanging="820"/>
        <w:jc w:val="both"/>
        <w:rPr>
          <w:b/>
          <w:szCs w:val="22"/>
        </w:rPr>
      </w:pPr>
    </w:p>
    <w:p w14:paraId="309C1BA9" w14:textId="77777777" w:rsidR="009E1DB2" w:rsidRPr="002F2F90" w:rsidRDefault="009E1DB2" w:rsidP="009E1DB2">
      <w:pPr>
        <w:ind w:left="840" w:hanging="820"/>
        <w:jc w:val="both"/>
        <w:rPr>
          <w:i/>
          <w:szCs w:val="22"/>
          <w:lang w:val="en-US"/>
        </w:rPr>
      </w:pPr>
      <w:r w:rsidRPr="002F2F90">
        <w:rPr>
          <w:b/>
          <w:i/>
          <w:szCs w:val="22"/>
          <w:u w:val="single"/>
          <w:lang w:val="en-US"/>
        </w:rPr>
        <w:t xml:space="preserve">The effects </w:t>
      </w:r>
      <w:r w:rsidRPr="002F2F90">
        <w:rPr>
          <w:b/>
          <w:i/>
          <w:szCs w:val="22"/>
          <w:u w:val="single"/>
          <w:bdr w:val="single" w:sz="4" w:space="0" w:color="auto"/>
          <w:lang w:val="en-US"/>
        </w:rPr>
        <w:t>of</w:t>
      </w:r>
      <w:r w:rsidRPr="002F2F90">
        <w:rPr>
          <w:b/>
          <w:i/>
          <w:szCs w:val="22"/>
          <w:u w:val="single"/>
          <w:lang w:val="en-US"/>
        </w:rPr>
        <w:t xml:space="preserve"> climate change </w:t>
      </w:r>
      <w:r w:rsidRPr="002F2F90">
        <w:rPr>
          <w:b/>
          <w:i/>
          <w:szCs w:val="22"/>
          <w:u w:val="single"/>
          <w:bdr w:val="single" w:sz="4" w:space="0" w:color="auto"/>
          <w:lang w:val="en-US"/>
        </w:rPr>
        <w:t>on</w:t>
      </w:r>
      <w:r w:rsidRPr="002F2F90">
        <w:rPr>
          <w:b/>
          <w:i/>
          <w:szCs w:val="22"/>
          <w:u w:val="single"/>
          <w:lang w:val="en-US"/>
        </w:rPr>
        <w:t xml:space="preserve"> plant growth</w:t>
      </w:r>
      <w:r w:rsidRPr="002F2F90">
        <w:rPr>
          <w:i/>
          <w:szCs w:val="22"/>
          <w:lang w:val="en-US"/>
        </w:rPr>
        <w:t xml:space="preserve"> will probably vary by region. </w:t>
      </w:r>
    </w:p>
    <w:p w14:paraId="6FDDFC9B" w14:textId="77777777" w:rsidR="009E1DB2" w:rsidRPr="002F2F90" w:rsidRDefault="009E1DB2" w:rsidP="009E1DB2">
      <w:pPr>
        <w:ind w:left="840" w:hanging="820"/>
        <w:jc w:val="both"/>
        <w:rPr>
          <w:szCs w:val="22"/>
        </w:rPr>
      </w:pPr>
      <w:r w:rsidRPr="002F2F90">
        <w:rPr>
          <w:szCs w:val="22"/>
        </w:rPr>
        <w:t>__________________________________________________________________________________</w:t>
      </w:r>
    </w:p>
    <w:p w14:paraId="3230BAD3" w14:textId="77777777" w:rsidR="009E1DB2" w:rsidRPr="002F2F90" w:rsidRDefault="009E1DB2" w:rsidP="009E1DB2">
      <w:pPr>
        <w:ind w:left="840" w:hanging="820"/>
        <w:jc w:val="both"/>
        <w:rPr>
          <w:szCs w:val="22"/>
        </w:rPr>
      </w:pPr>
    </w:p>
    <w:p w14:paraId="127BF584" w14:textId="77777777" w:rsidR="009E1DB2" w:rsidRPr="002F2F90" w:rsidRDefault="009E1DB2" w:rsidP="009E1DB2">
      <w:pPr>
        <w:ind w:left="20"/>
        <w:jc w:val="both"/>
        <w:rPr>
          <w:b/>
          <w:szCs w:val="22"/>
        </w:rPr>
      </w:pPr>
    </w:p>
    <w:p w14:paraId="388679A8" w14:textId="77777777" w:rsidR="009E1DB2" w:rsidRPr="002F2F90" w:rsidRDefault="009E1DB2" w:rsidP="009E1DB2">
      <w:pPr>
        <w:ind w:left="20"/>
        <w:jc w:val="both"/>
        <w:rPr>
          <w:b/>
          <w:szCs w:val="22"/>
          <w:lang w:val="en-US"/>
        </w:rPr>
      </w:pPr>
    </w:p>
    <w:tbl>
      <w:tblPr>
        <w:tblStyle w:val="Grilledutableau"/>
        <w:tblW w:w="0" w:type="auto"/>
        <w:tblInd w:w="20" w:type="dxa"/>
        <w:tblLook w:val="04A0" w:firstRow="1" w:lastRow="0" w:firstColumn="1" w:lastColumn="0" w:noHBand="0" w:noVBand="1"/>
      </w:tblPr>
      <w:tblGrid>
        <w:gridCol w:w="10436"/>
      </w:tblGrid>
      <w:tr w:rsidR="009E1DB2" w:rsidRPr="002F2F90" w14:paraId="584CE0D9" w14:textId="77777777" w:rsidTr="00521E48">
        <w:tc>
          <w:tcPr>
            <w:tcW w:w="10606" w:type="dxa"/>
          </w:tcPr>
          <w:p w14:paraId="19F5FE6C" w14:textId="77777777" w:rsidR="009E1DB2" w:rsidRPr="002F2F90" w:rsidRDefault="009E1DB2" w:rsidP="00521E48">
            <w:pPr>
              <w:ind w:left="20"/>
              <w:rPr>
                <w:szCs w:val="22"/>
              </w:rPr>
            </w:pPr>
            <w:r w:rsidRPr="002F2F90">
              <w:rPr>
                <w:b/>
                <w:szCs w:val="22"/>
              </w:rPr>
              <w:t>EXERCICE N°3</w:t>
            </w:r>
            <w:r w:rsidRPr="002F2F90">
              <w:rPr>
                <w:szCs w:val="22"/>
              </w:rPr>
              <w:t xml:space="preserve"> : </w:t>
            </w:r>
          </w:p>
          <w:p w14:paraId="0D2E274A" w14:textId="77777777" w:rsidR="009E1DB2" w:rsidRPr="002F2F90" w:rsidRDefault="009E1DB2" w:rsidP="00521E48">
            <w:pPr>
              <w:ind w:left="20"/>
              <w:rPr>
                <w:szCs w:val="22"/>
              </w:rPr>
            </w:pPr>
            <w:r w:rsidRPr="002F2F90">
              <w:rPr>
                <w:szCs w:val="22"/>
                <w:u w:val="single"/>
              </w:rPr>
              <w:t>Après avoir entouré les prépositions, traduisez les groupes nominaux en gras dans les phrases suivantes</w:t>
            </w:r>
            <w:r w:rsidRPr="002F2F90">
              <w:rPr>
                <w:szCs w:val="22"/>
              </w:rPr>
              <w:t xml:space="preserve"> : </w:t>
            </w:r>
          </w:p>
          <w:p w14:paraId="3EA6023F" w14:textId="77777777" w:rsidR="009E1DB2" w:rsidRPr="002F2F90" w:rsidRDefault="009E1DB2" w:rsidP="00521E48">
            <w:pPr>
              <w:ind w:left="380"/>
              <w:rPr>
                <w:i/>
                <w:szCs w:val="22"/>
              </w:rPr>
            </w:pPr>
          </w:p>
          <w:p w14:paraId="01B105DB" w14:textId="77777777" w:rsidR="009E1DB2" w:rsidRPr="002F2F90" w:rsidRDefault="009E1DB2" w:rsidP="00521E48">
            <w:pPr>
              <w:numPr>
                <w:ilvl w:val="0"/>
                <w:numId w:val="1"/>
              </w:numPr>
              <w:jc w:val="left"/>
              <w:rPr>
                <w:i/>
                <w:szCs w:val="22"/>
                <w:u w:val="single"/>
                <w:lang w:val="en-US"/>
              </w:rPr>
            </w:pPr>
            <w:proofErr w:type="gramStart"/>
            <w:r w:rsidRPr="002F2F90">
              <w:rPr>
                <w:i/>
                <w:szCs w:val="22"/>
                <w:lang w:val="en-US"/>
              </w:rPr>
              <w:t>Moreover</w:t>
            </w:r>
            <w:proofErr w:type="gramEnd"/>
            <w:r w:rsidRPr="002F2F90">
              <w:rPr>
                <w:i/>
                <w:szCs w:val="22"/>
                <w:lang w:val="en-US"/>
              </w:rPr>
              <w:t xml:space="preserve"> grain stocks fell partly because of </w:t>
            </w:r>
            <w:r w:rsidRPr="002F2F90">
              <w:rPr>
                <w:b/>
                <w:i/>
                <w:szCs w:val="22"/>
                <w:u w:val="single"/>
                <w:lang w:val="en-US"/>
              </w:rPr>
              <w:t>changes in rich countries' farm policies</w:t>
            </w:r>
            <w:r w:rsidRPr="002F2F90">
              <w:rPr>
                <w:i/>
                <w:szCs w:val="22"/>
                <w:u w:val="single"/>
                <w:lang w:val="en-US"/>
              </w:rPr>
              <w:t xml:space="preserve">. </w:t>
            </w:r>
          </w:p>
          <w:p w14:paraId="7F3A434C" w14:textId="77777777" w:rsidR="009E1DB2" w:rsidRPr="002F2F90" w:rsidRDefault="009E1DB2" w:rsidP="00521E48">
            <w:pPr>
              <w:rPr>
                <w:i/>
                <w:szCs w:val="22"/>
                <w:lang w:val="en-US"/>
              </w:rPr>
            </w:pPr>
          </w:p>
          <w:p w14:paraId="7934C946" w14:textId="77777777" w:rsidR="009E1DB2" w:rsidRPr="002F2F90" w:rsidRDefault="009E1DB2" w:rsidP="00521E48">
            <w:pPr>
              <w:rPr>
                <w:i/>
                <w:szCs w:val="22"/>
                <w:lang w:val="en-US"/>
              </w:rPr>
            </w:pPr>
            <w:r w:rsidRPr="002F2F90">
              <w:rPr>
                <w:i/>
                <w:szCs w:val="22"/>
                <w:lang w:val="en-US"/>
              </w:rPr>
              <w:t>_____________________________________________________________________________________________</w:t>
            </w:r>
          </w:p>
          <w:p w14:paraId="791A6D59" w14:textId="77777777" w:rsidR="009E1DB2" w:rsidRPr="002F2F90" w:rsidRDefault="009E1DB2" w:rsidP="00521E48">
            <w:pPr>
              <w:rPr>
                <w:i/>
                <w:szCs w:val="22"/>
                <w:lang w:val="en-US"/>
              </w:rPr>
            </w:pPr>
          </w:p>
          <w:p w14:paraId="05E1F755" w14:textId="77777777" w:rsidR="009E1DB2" w:rsidRPr="002F2F90" w:rsidRDefault="009E1DB2" w:rsidP="00521E48">
            <w:pPr>
              <w:numPr>
                <w:ilvl w:val="0"/>
                <w:numId w:val="1"/>
              </w:numPr>
              <w:jc w:val="left"/>
              <w:rPr>
                <w:i/>
                <w:szCs w:val="22"/>
                <w:lang w:val="en-US"/>
              </w:rPr>
            </w:pPr>
            <w:bookmarkStart w:id="0" w:name="_Hlk61598121"/>
            <w:r w:rsidRPr="002F2F90">
              <w:rPr>
                <w:rFonts w:cs="Helvetica Neue"/>
                <w:i/>
                <w:color w:val="000000" w:themeColor="text1"/>
                <w:szCs w:val="22"/>
                <w:lang w:val="en-GB"/>
              </w:rPr>
              <w:t xml:space="preserve">E-scooters can be considered an answer to the problem of the “last mile”: </w:t>
            </w:r>
            <w:r w:rsidRPr="002F2F90">
              <w:rPr>
                <w:rFonts w:cs="Helvetica Neue"/>
                <w:b/>
                <w:i/>
                <w:color w:val="000000" w:themeColor="text1"/>
                <w:szCs w:val="22"/>
                <w:u w:val="single"/>
                <w:lang w:val="en-GB"/>
              </w:rPr>
              <w:t>that final part of a public transport journey from station to destination</w:t>
            </w:r>
            <w:r w:rsidRPr="002F2F90">
              <w:rPr>
                <w:rFonts w:cs="Helvetica Neue"/>
                <w:i/>
                <w:color w:val="000000" w:themeColor="text1"/>
                <w:szCs w:val="22"/>
                <w:lang w:val="en-GB"/>
              </w:rPr>
              <w:t xml:space="preserve"> that feels too far to walk</w:t>
            </w:r>
            <w:bookmarkEnd w:id="0"/>
            <w:r w:rsidRPr="002F2F90">
              <w:rPr>
                <w:rFonts w:cs="Helvetica Neue"/>
                <w:i/>
                <w:color w:val="000000" w:themeColor="text1"/>
                <w:szCs w:val="22"/>
                <w:lang w:val="en-GB"/>
              </w:rPr>
              <w:t xml:space="preserve">. </w:t>
            </w:r>
          </w:p>
          <w:p w14:paraId="48DA1F11" w14:textId="77777777" w:rsidR="009E1DB2" w:rsidRPr="002F2F90" w:rsidRDefault="009E1DB2" w:rsidP="00521E48">
            <w:pPr>
              <w:rPr>
                <w:i/>
                <w:szCs w:val="22"/>
                <w:lang w:val="en-US"/>
              </w:rPr>
            </w:pPr>
          </w:p>
          <w:p w14:paraId="72E6A8F0" w14:textId="77777777" w:rsidR="009E1DB2" w:rsidRPr="002F2F90" w:rsidRDefault="009E1DB2" w:rsidP="00521E48">
            <w:pPr>
              <w:rPr>
                <w:i/>
                <w:szCs w:val="22"/>
                <w:lang w:val="en-US"/>
              </w:rPr>
            </w:pPr>
            <w:r w:rsidRPr="002F2F90">
              <w:rPr>
                <w:i/>
                <w:szCs w:val="22"/>
                <w:lang w:val="en-US"/>
              </w:rPr>
              <w:t>_____________________________________________________________________________________________</w:t>
            </w:r>
          </w:p>
          <w:p w14:paraId="15EBF042" w14:textId="77777777" w:rsidR="009E1DB2" w:rsidRPr="002F2F90" w:rsidRDefault="009E1DB2" w:rsidP="00521E48">
            <w:pPr>
              <w:jc w:val="left"/>
              <w:rPr>
                <w:i/>
                <w:szCs w:val="22"/>
                <w:lang w:val="en-US"/>
              </w:rPr>
            </w:pPr>
          </w:p>
          <w:p w14:paraId="176CCB34" w14:textId="77777777" w:rsidR="009E1DB2" w:rsidRPr="002F2F90" w:rsidRDefault="009E1DB2" w:rsidP="00521E48">
            <w:pPr>
              <w:jc w:val="left"/>
              <w:rPr>
                <w:i/>
                <w:szCs w:val="22"/>
                <w:u w:val="single"/>
                <w:lang w:val="en-GB"/>
              </w:rPr>
            </w:pPr>
            <w:r w:rsidRPr="002F2F90">
              <w:rPr>
                <w:szCs w:val="22"/>
                <w:lang w:val="en-GB"/>
              </w:rPr>
              <w:t xml:space="preserve">3) </w:t>
            </w:r>
            <w:r w:rsidRPr="002F2F90">
              <w:rPr>
                <w:i/>
                <w:szCs w:val="22"/>
                <w:lang w:val="en-GB"/>
              </w:rPr>
              <w:t xml:space="preserve">Two activist shareholders, Jana Partners and </w:t>
            </w:r>
            <w:proofErr w:type="spellStart"/>
            <w:r w:rsidRPr="002F2F90">
              <w:rPr>
                <w:i/>
                <w:szCs w:val="22"/>
                <w:lang w:val="en-GB"/>
              </w:rPr>
              <w:t>Calsters</w:t>
            </w:r>
            <w:proofErr w:type="spellEnd"/>
            <w:r w:rsidRPr="002F2F90">
              <w:rPr>
                <w:i/>
                <w:szCs w:val="22"/>
                <w:lang w:val="en-GB"/>
              </w:rPr>
              <w:t xml:space="preserve">—which control about $2 billion of Apple shares—say the smartphone maker needs to respond to what some see </w:t>
            </w:r>
            <w:r w:rsidRPr="002F2F90">
              <w:rPr>
                <w:b/>
                <w:i/>
                <w:szCs w:val="22"/>
                <w:lang w:val="en-GB"/>
              </w:rPr>
              <w:t xml:space="preserve">as </w:t>
            </w:r>
            <w:r w:rsidRPr="002F2F90">
              <w:rPr>
                <w:b/>
                <w:i/>
                <w:szCs w:val="22"/>
                <w:u w:val="single"/>
                <w:lang w:val="en-GB"/>
              </w:rPr>
              <w:t>a growing public-health crisis of youth phone addiction.</w:t>
            </w:r>
          </w:p>
          <w:p w14:paraId="43BC3859" w14:textId="77777777" w:rsidR="009E1DB2" w:rsidRPr="002F2F90" w:rsidRDefault="009E1DB2" w:rsidP="00521E48">
            <w:pPr>
              <w:jc w:val="left"/>
              <w:rPr>
                <w:b/>
                <w:szCs w:val="22"/>
                <w:u w:val="single"/>
                <w:lang w:val="en-GB"/>
              </w:rPr>
            </w:pPr>
          </w:p>
          <w:p w14:paraId="26CA797D" w14:textId="77777777" w:rsidR="009E1DB2" w:rsidRPr="002F2F90" w:rsidRDefault="009E1DB2" w:rsidP="00521E48">
            <w:pPr>
              <w:spacing w:line="360" w:lineRule="auto"/>
              <w:jc w:val="both"/>
              <w:rPr>
                <w:szCs w:val="22"/>
              </w:rPr>
            </w:pPr>
            <w:r w:rsidRPr="002F2F90">
              <w:rPr>
                <w:b/>
                <w:szCs w:val="22"/>
              </w:rPr>
              <w:t>____________________________________________________________________________________________</w:t>
            </w:r>
          </w:p>
          <w:p w14:paraId="40A36B01" w14:textId="77777777" w:rsidR="009E1DB2" w:rsidRPr="002F2F90" w:rsidRDefault="009E1DB2" w:rsidP="00521E48">
            <w:pPr>
              <w:spacing w:line="360" w:lineRule="auto"/>
              <w:jc w:val="both"/>
              <w:rPr>
                <w:b/>
                <w:szCs w:val="22"/>
              </w:rPr>
            </w:pPr>
            <w:r w:rsidRPr="002F2F90">
              <w:rPr>
                <w:b/>
                <w:szCs w:val="22"/>
              </w:rPr>
              <w:t>____________________________________________________________________________________________</w:t>
            </w:r>
          </w:p>
        </w:tc>
      </w:tr>
    </w:tbl>
    <w:p w14:paraId="185ADCB8" w14:textId="77777777" w:rsidR="009E1DB2" w:rsidRPr="002F2F90" w:rsidRDefault="009E1DB2" w:rsidP="009E1DB2">
      <w:pPr>
        <w:ind w:left="20"/>
        <w:jc w:val="both"/>
        <w:rPr>
          <w:b/>
          <w:szCs w:val="22"/>
        </w:rPr>
      </w:pPr>
    </w:p>
    <w:p w14:paraId="70D24A4B" w14:textId="77777777" w:rsidR="009E1DB2" w:rsidRPr="002F2F90" w:rsidRDefault="009E1DB2" w:rsidP="009E1DB2">
      <w:pPr>
        <w:ind w:left="20"/>
        <w:rPr>
          <w:b/>
          <w:szCs w:val="22"/>
        </w:rPr>
      </w:pPr>
    </w:p>
    <w:p w14:paraId="4E791C13" w14:textId="77777777" w:rsidR="009E1DB2" w:rsidRPr="002F2F90" w:rsidRDefault="009E1DB2" w:rsidP="009E1DB2">
      <w:pPr>
        <w:ind w:left="20"/>
        <w:rPr>
          <w:b/>
          <w:szCs w:val="22"/>
        </w:rPr>
      </w:pPr>
    </w:p>
    <w:p w14:paraId="1736F66C" w14:textId="77777777" w:rsidR="009E1DB2" w:rsidRPr="002F2F90" w:rsidRDefault="009E1DB2" w:rsidP="009E1DB2">
      <w:pPr>
        <w:ind w:left="20"/>
        <w:rPr>
          <w:b/>
          <w:szCs w:val="22"/>
        </w:rPr>
      </w:pPr>
      <w:r w:rsidRPr="002F2F90">
        <w:rPr>
          <w:b/>
          <w:szCs w:val="22"/>
        </w:rPr>
        <w:lastRenderedPageBreak/>
        <w:t>2 - COORDINATION A L'INTERIEUR DU GROUPE NOMINAL</w:t>
      </w:r>
    </w:p>
    <w:p w14:paraId="329847D4" w14:textId="77777777" w:rsidR="009E1DB2" w:rsidRPr="002F2F90" w:rsidRDefault="009E1DB2" w:rsidP="009E1DB2">
      <w:pPr>
        <w:ind w:left="20"/>
        <w:rPr>
          <w:szCs w:val="22"/>
        </w:rPr>
      </w:pPr>
    </w:p>
    <w:p w14:paraId="17086B82" w14:textId="77777777" w:rsidR="009E1DB2" w:rsidRPr="002F2F90" w:rsidRDefault="009E1DB2" w:rsidP="009E1DB2">
      <w:pPr>
        <w:ind w:left="20"/>
        <w:jc w:val="both"/>
        <w:rPr>
          <w:szCs w:val="22"/>
        </w:rPr>
      </w:pPr>
      <w:r w:rsidRPr="002F2F90">
        <w:rPr>
          <w:b/>
          <w:i/>
          <w:szCs w:val="22"/>
        </w:rPr>
        <w:t xml:space="preserve">And, or, </w:t>
      </w:r>
      <w:proofErr w:type="gramStart"/>
      <w:r w:rsidRPr="002F2F90">
        <w:rPr>
          <w:b/>
          <w:i/>
          <w:szCs w:val="22"/>
        </w:rPr>
        <w:t>but</w:t>
      </w:r>
      <w:r w:rsidRPr="002F2F90">
        <w:rPr>
          <w:b/>
          <w:szCs w:val="22"/>
        </w:rPr>
        <w:t xml:space="preserve"> </w:t>
      </w:r>
      <w:r w:rsidRPr="002F2F90">
        <w:rPr>
          <w:szCs w:val="22"/>
        </w:rPr>
        <w:t xml:space="preserve"> sont</w:t>
      </w:r>
      <w:proofErr w:type="gramEnd"/>
      <w:r w:rsidRPr="002F2F90">
        <w:rPr>
          <w:szCs w:val="22"/>
        </w:rPr>
        <w:t xml:space="preserve"> des conjonctions de coordination ;  elles relient deux mots ou groupes de mots de même nature (deux déterminants, deux adjectifs, deux noms ...) et de même fonction.</w:t>
      </w:r>
    </w:p>
    <w:p w14:paraId="39110563" w14:textId="77777777" w:rsidR="009E1DB2" w:rsidRPr="002F2F90" w:rsidRDefault="009E1DB2" w:rsidP="009E1DB2">
      <w:pPr>
        <w:ind w:left="20"/>
        <w:jc w:val="both"/>
        <w:rPr>
          <w:szCs w:val="22"/>
        </w:rPr>
      </w:pPr>
    </w:p>
    <w:p w14:paraId="5D08726B" w14:textId="77777777" w:rsidR="009E1DB2" w:rsidRPr="002F2F90" w:rsidRDefault="009E1DB2" w:rsidP="009E1DB2">
      <w:pPr>
        <w:pStyle w:val="Paragraphedeliste"/>
        <w:numPr>
          <w:ilvl w:val="0"/>
          <w:numId w:val="2"/>
        </w:numPr>
        <w:rPr>
          <w:szCs w:val="22"/>
        </w:rPr>
      </w:pPr>
      <w:bookmarkStart w:id="1" w:name="_Hlk61602011"/>
      <w:r w:rsidRPr="002F2F90">
        <w:rPr>
          <w:szCs w:val="22"/>
        </w:rPr>
        <w:t>Si 2 adjectifs (ou 2 noms en position d'adjectif) précédant un nom sont reliés par</w:t>
      </w:r>
      <w:r w:rsidRPr="002F2F90">
        <w:rPr>
          <w:i/>
          <w:szCs w:val="22"/>
        </w:rPr>
        <w:t xml:space="preserve"> and, </w:t>
      </w:r>
      <w:proofErr w:type="gramStart"/>
      <w:r w:rsidRPr="002F2F90">
        <w:rPr>
          <w:i/>
          <w:szCs w:val="22"/>
        </w:rPr>
        <w:t xml:space="preserve">or  </w:t>
      </w:r>
      <w:r w:rsidRPr="002F2F90">
        <w:rPr>
          <w:szCs w:val="22"/>
        </w:rPr>
        <w:t>ou</w:t>
      </w:r>
      <w:proofErr w:type="gramEnd"/>
      <w:r w:rsidRPr="002F2F90">
        <w:rPr>
          <w:szCs w:val="22"/>
        </w:rPr>
        <w:t xml:space="preserve"> </w:t>
      </w:r>
      <w:r w:rsidRPr="002F2F90">
        <w:rPr>
          <w:i/>
          <w:szCs w:val="22"/>
        </w:rPr>
        <w:t>but,</w:t>
      </w:r>
      <w:r w:rsidRPr="002F2F90">
        <w:rPr>
          <w:szCs w:val="22"/>
        </w:rPr>
        <w:t xml:space="preserve">  ils se rapportent tous deux à ce nom.</w:t>
      </w:r>
    </w:p>
    <w:p w14:paraId="281A4957" w14:textId="77777777" w:rsidR="009E1DB2" w:rsidRPr="002F2F90" w:rsidRDefault="009E1DB2" w:rsidP="009E1DB2">
      <w:pPr>
        <w:pStyle w:val="Paragraphedeliste"/>
        <w:ind w:left="380"/>
        <w:rPr>
          <w:szCs w:val="22"/>
        </w:rPr>
      </w:pPr>
    </w:p>
    <w:p w14:paraId="137C599D" w14:textId="77777777" w:rsidR="009E1DB2" w:rsidRPr="002F2F90" w:rsidRDefault="009E1DB2" w:rsidP="009E1DB2">
      <w:pPr>
        <w:ind w:left="20"/>
        <w:rPr>
          <w:b/>
          <w:szCs w:val="22"/>
          <w:lang w:val="en-US"/>
        </w:rPr>
      </w:pPr>
      <w:proofErr w:type="spellStart"/>
      <w:proofErr w:type="gramStart"/>
      <w:r w:rsidRPr="002F2F90">
        <w:rPr>
          <w:b/>
          <w:szCs w:val="22"/>
          <w:lang w:val="en-US"/>
        </w:rPr>
        <w:t>Exemple</w:t>
      </w:r>
      <w:proofErr w:type="spellEnd"/>
      <w:r w:rsidRPr="002F2F90">
        <w:rPr>
          <w:b/>
          <w:szCs w:val="22"/>
          <w:lang w:val="en-US"/>
        </w:rPr>
        <w:t xml:space="preserve"> :</w:t>
      </w:r>
      <w:proofErr w:type="gramEnd"/>
      <w:r w:rsidRPr="002F2F90">
        <w:rPr>
          <w:b/>
          <w:szCs w:val="22"/>
          <w:lang w:val="en-US"/>
        </w:rPr>
        <w:t xml:space="preserve"> </w:t>
      </w:r>
    </w:p>
    <w:p w14:paraId="248688B2" w14:textId="77777777" w:rsidR="009E1DB2" w:rsidRPr="002F2F90" w:rsidRDefault="009E1DB2" w:rsidP="009E1DB2">
      <w:pPr>
        <w:ind w:left="20"/>
        <w:rPr>
          <w:b/>
          <w:szCs w:val="22"/>
          <w:lang w:val="en-GB"/>
        </w:rPr>
      </w:pPr>
    </w:p>
    <w:p w14:paraId="5836D207" w14:textId="77777777" w:rsidR="009E1DB2" w:rsidRDefault="009E1DB2" w:rsidP="009E1DB2">
      <w:pPr>
        <w:ind w:left="20"/>
        <w:jc w:val="both"/>
        <w:rPr>
          <w:i/>
          <w:szCs w:val="22"/>
          <w:lang w:val="en-US"/>
        </w:rPr>
      </w:pPr>
      <w:r w:rsidRPr="002F2F90">
        <w:rPr>
          <w:i/>
          <w:szCs w:val="22"/>
          <w:lang w:val="en-US"/>
        </w:rPr>
        <w:t xml:space="preserve">Communicating in a foreign language has its benefits and drawbacks.  For example, speaking another language introduces </w:t>
      </w:r>
      <w:r w:rsidRPr="002F2F90">
        <w:rPr>
          <w:b/>
          <w:i/>
          <w:szCs w:val="22"/>
          <w:u w:val="single"/>
          <w:lang w:val="en-US"/>
        </w:rPr>
        <w:t>grammar and structural mistakes</w:t>
      </w:r>
      <w:r w:rsidRPr="002F2F90">
        <w:rPr>
          <w:i/>
          <w:szCs w:val="22"/>
          <w:lang w:val="en-US"/>
        </w:rPr>
        <w:t xml:space="preserve"> a native speaker would not make.  </w:t>
      </w:r>
    </w:p>
    <w:p w14:paraId="4A244DAE" w14:textId="77777777" w:rsidR="009E1DB2" w:rsidRPr="002F2F90" w:rsidRDefault="009E1DB2" w:rsidP="009E1DB2">
      <w:pPr>
        <w:ind w:left="20"/>
        <w:jc w:val="both"/>
        <w:rPr>
          <w:i/>
          <w:szCs w:val="22"/>
          <w:lang w:val="en-US"/>
        </w:rPr>
      </w:pPr>
    </w:p>
    <w:p w14:paraId="6DC4DEB4" w14:textId="77777777" w:rsidR="009E1DB2" w:rsidRPr="002F2F90" w:rsidRDefault="009E1DB2" w:rsidP="009E1DB2">
      <w:pPr>
        <w:ind w:left="20"/>
        <w:jc w:val="both"/>
        <w:rPr>
          <w:szCs w:val="22"/>
          <w:lang w:val="en-GB"/>
        </w:rPr>
      </w:pPr>
      <w:r w:rsidRPr="002F2F90">
        <w:rPr>
          <w:szCs w:val="22"/>
          <w:lang w:val="en-US"/>
        </w:rPr>
        <w:t xml:space="preserve">= </w:t>
      </w:r>
      <w:r w:rsidRPr="002F2F90">
        <w:rPr>
          <w:szCs w:val="22"/>
          <w:lang w:val="en-GB"/>
        </w:rPr>
        <w:t>_________________________________________________________________________________</w:t>
      </w:r>
    </w:p>
    <w:p w14:paraId="34A09F12" w14:textId="77777777" w:rsidR="009E1DB2" w:rsidRPr="002F2F90" w:rsidRDefault="009E1DB2" w:rsidP="009E1DB2">
      <w:pPr>
        <w:ind w:left="20"/>
        <w:jc w:val="both"/>
        <w:rPr>
          <w:szCs w:val="22"/>
          <w:lang w:val="en-GB"/>
        </w:rPr>
      </w:pPr>
    </w:p>
    <w:bookmarkEnd w:id="1"/>
    <w:p w14:paraId="11033CCD" w14:textId="77777777" w:rsidR="009E1DB2" w:rsidRPr="002F2F90" w:rsidRDefault="009E1DB2" w:rsidP="009E1DB2">
      <w:pPr>
        <w:ind w:left="20"/>
        <w:jc w:val="both"/>
        <w:rPr>
          <w:szCs w:val="22"/>
          <w:lang w:val="en-GB"/>
        </w:rPr>
      </w:pPr>
    </w:p>
    <w:p w14:paraId="44402DFC" w14:textId="77777777" w:rsidR="009E1DB2" w:rsidRPr="002F2F90" w:rsidRDefault="009E1DB2" w:rsidP="009E1DB2">
      <w:pPr>
        <w:ind w:left="20"/>
        <w:jc w:val="both"/>
        <w:rPr>
          <w:szCs w:val="22"/>
          <w:lang w:val="en-GB"/>
        </w:rPr>
      </w:pPr>
    </w:p>
    <w:p w14:paraId="6D30E826" w14:textId="77777777" w:rsidR="009E1DB2" w:rsidRPr="002F2F90" w:rsidRDefault="009E1DB2" w:rsidP="009E1DB2">
      <w:pPr>
        <w:pStyle w:val="Paragraphedeliste"/>
        <w:numPr>
          <w:ilvl w:val="0"/>
          <w:numId w:val="2"/>
        </w:numPr>
        <w:jc w:val="both"/>
        <w:rPr>
          <w:szCs w:val="22"/>
        </w:rPr>
      </w:pPr>
      <w:bookmarkStart w:id="2" w:name="_Hlk61602107"/>
      <w:r w:rsidRPr="002F2F90">
        <w:rPr>
          <w:szCs w:val="22"/>
        </w:rPr>
        <w:t xml:space="preserve">Si deux noms (ou GN) sont reliés par </w:t>
      </w:r>
      <w:proofErr w:type="gramStart"/>
      <w:r w:rsidRPr="002F2F90">
        <w:rPr>
          <w:i/>
          <w:szCs w:val="22"/>
        </w:rPr>
        <w:t>and</w:t>
      </w:r>
      <w:r w:rsidRPr="002F2F90">
        <w:rPr>
          <w:szCs w:val="22"/>
        </w:rPr>
        <w:t xml:space="preserve">,  </w:t>
      </w:r>
      <w:r w:rsidRPr="002F2F90">
        <w:rPr>
          <w:i/>
          <w:szCs w:val="22"/>
        </w:rPr>
        <w:t>or</w:t>
      </w:r>
      <w:proofErr w:type="gramEnd"/>
      <w:r w:rsidRPr="002F2F90">
        <w:rPr>
          <w:szCs w:val="22"/>
        </w:rPr>
        <w:t xml:space="preserve"> ou </w:t>
      </w:r>
      <w:r w:rsidRPr="002F2F90">
        <w:rPr>
          <w:i/>
          <w:szCs w:val="22"/>
        </w:rPr>
        <w:t>but</w:t>
      </w:r>
      <w:r w:rsidRPr="002F2F90">
        <w:rPr>
          <w:szCs w:val="22"/>
        </w:rPr>
        <w:t xml:space="preserve">,  les termes qui précèdent le premier (déterminant, adjectifs </w:t>
      </w:r>
      <w:proofErr w:type="spellStart"/>
      <w:r w:rsidRPr="002F2F90">
        <w:rPr>
          <w:szCs w:val="22"/>
        </w:rPr>
        <w:t>etc</w:t>
      </w:r>
      <w:proofErr w:type="spellEnd"/>
      <w:r w:rsidRPr="002F2F90">
        <w:rPr>
          <w:szCs w:val="22"/>
        </w:rPr>
        <w:t xml:space="preserve"> ...) se rapportent également au second.</w:t>
      </w:r>
    </w:p>
    <w:p w14:paraId="0846DE36" w14:textId="77777777" w:rsidR="009E1DB2" w:rsidRPr="002F2F90" w:rsidRDefault="009E1DB2" w:rsidP="009E1DB2">
      <w:pPr>
        <w:pStyle w:val="Paragraphedeliste"/>
        <w:ind w:left="380"/>
        <w:jc w:val="both"/>
        <w:rPr>
          <w:szCs w:val="22"/>
        </w:rPr>
      </w:pPr>
    </w:p>
    <w:p w14:paraId="21C78061" w14:textId="77777777" w:rsidR="009E1DB2" w:rsidRPr="002F2F90" w:rsidRDefault="009E1DB2" w:rsidP="009E1DB2">
      <w:pPr>
        <w:pStyle w:val="Paragraphedeliste"/>
        <w:ind w:left="380"/>
        <w:jc w:val="both"/>
        <w:rPr>
          <w:szCs w:val="22"/>
        </w:rPr>
      </w:pPr>
    </w:p>
    <w:p w14:paraId="7D94DD01" w14:textId="77777777" w:rsidR="009E1DB2" w:rsidRPr="002F2F90" w:rsidRDefault="009E1DB2" w:rsidP="009E1DB2">
      <w:pPr>
        <w:outlineLvl w:val="0"/>
        <w:rPr>
          <w:i/>
          <w:kern w:val="36"/>
          <w:szCs w:val="22"/>
          <w:lang w:val="en-GB"/>
        </w:rPr>
      </w:pPr>
      <w:r w:rsidRPr="002F2F90">
        <w:rPr>
          <w:i/>
          <w:kern w:val="36"/>
          <w:szCs w:val="22"/>
          <w:lang w:val="en-GB"/>
        </w:rPr>
        <w:t xml:space="preserve">Brexit diet could lead to 5,600 deaths a year as </w:t>
      </w:r>
      <w:r w:rsidRPr="002F2F90">
        <w:rPr>
          <w:b/>
          <w:i/>
          <w:kern w:val="36"/>
          <w:szCs w:val="22"/>
          <w:u w:val="single"/>
          <w:lang w:val="en-GB"/>
        </w:rPr>
        <w:t>fresh fruit and vegetable prices</w:t>
      </w:r>
      <w:r w:rsidRPr="002F2F90">
        <w:rPr>
          <w:i/>
          <w:kern w:val="36"/>
          <w:szCs w:val="22"/>
          <w:lang w:val="en-GB"/>
        </w:rPr>
        <w:t xml:space="preserve"> shoot up </w:t>
      </w:r>
    </w:p>
    <w:p w14:paraId="52EF7269" w14:textId="77777777" w:rsidR="009E1DB2" w:rsidRPr="002F2F90" w:rsidRDefault="009E1DB2" w:rsidP="009E1DB2">
      <w:pPr>
        <w:outlineLvl w:val="0"/>
        <w:rPr>
          <w:i/>
          <w:kern w:val="36"/>
          <w:szCs w:val="22"/>
          <w:lang w:val="en-GB"/>
        </w:rPr>
      </w:pPr>
    </w:p>
    <w:p w14:paraId="47051A82" w14:textId="77777777" w:rsidR="009E1DB2" w:rsidRPr="002F2F90" w:rsidRDefault="009E1DB2" w:rsidP="009E1DB2">
      <w:pPr>
        <w:ind w:left="20"/>
        <w:jc w:val="both"/>
        <w:rPr>
          <w:szCs w:val="22"/>
        </w:rPr>
      </w:pPr>
      <w:r w:rsidRPr="002F2F90">
        <w:rPr>
          <w:szCs w:val="22"/>
        </w:rPr>
        <w:t>=  ___________________________________________________________________________________________</w:t>
      </w:r>
    </w:p>
    <w:p w14:paraId="29D6CA70" w14:textId="77777777" w:rsidR="009E1DB2" w:rsidRPr="002F2F90" w:rsidRDefault="009E1DB2" w:rsidP="009E1DB2">
      <w:pPr>
        <w:ind w:left="20"/>
        <w:jc w:val="both"/>
        <w:rPr>
          <w:szCs w:val="22"/>
        </w:rPr>
      </w:pPr>
    </w:p>
    <w:p w14:paraId="30210307" w14:textId="77777777" w:rsidR="009E1DB2" w:rsidRPr="002F2F90" w:rsidRDefault="009E1DB2" w:rsidP="009E1DB2">
      <w:pPr>
        <w:ind w:left="20"/>
        <w:jc w:val="both"/>
        <w:rPr>
          <w:szCs w:val="22"/>
        </w:rPr>
      </w:pPr>
    </w:p>
    <w:bookmarkEnd w:id="2"/>
    <w:p w14:paraId="7D7E034C" w14:textId="77777777" w:rsidR="009E1DB2" w:rsidRPr="002F2F90" w:rsidRDefault="009E1DB2" w:rsidP="009E1DB2">
      <w:pPr>
        <w:ind w:left="20"/>
        <w:jc w:val="both"/>
        <w:rPr>
          <w:szCs w:val="22"/>
        </w:rPr>
      </w:pPr>
    </w:p>
    <w:p w14:paraId="6651800E" w14:textId="77777777" w:rsidR="009E1DB2" w:rsidRPr="002F2F90" w:rsidRDefault="009E1DB2" w:rsidP="009E1DB2">
      <w:pPr>
        <w:ind w:left="20"/>
        <w:jc w:val="both"/>
        <w:rPr>
          <w:szCs w:val="22"/>
        </w:rPr>
      </w:pPr>
    </w:p>
    <w:p w14:paraId="5FAA8641" w14:textId="77777777" w:rsidR="009E1DB2" w:rsidRPr="002F2F90" w:rsidRDefault="009E1DB2" w:rsidP="009E1DB2">
      <w:pPr>
        <w:ind w:left="20"/>
        <w:jc w:val="both"/>
        <w:rPr>
          <w:szCs w:val="22"/>
        </w:rPr>
      </w:pPr>
      <w:bookmarkStart w:id="3" w:name="_Hlk61602165"/>
      <w:r w:rsidRPr="002F2F90">
        <w:rPr>
          <w:szCs w:val="22"/>
        </w:rPr>
        <w:t xml:space="preserve">c) Si deux GN sont reliés par </w:t>
      </w:r>
      <w:r w:rsidRPr="002F2F90">
        <w:rPr>
          <w:i/>
          <w:szCs w:val="22"/>
        </w:rPr>
        <w:t>and</w:t>
      </w:r>
      <w:r w:rsidRPr="002F2F90">
        <w:rPr>
          <w:szCs w:val="22"/>
        </w:rPr>
        <w:t xml:space="preserve">, </w:t>
      </w:r>
      <w:r w:rsidRPr="002F2F90">
        <w:rPr>
          <w:i/>
          <w:szCs w:val="22"/>
        </w:rPr>
        <w:t>or</w:t>
      </w:r>
      <w:r w:rsidRPr="002F2F90">
        <w:rPr>
          <w:szCs w:val="22"/>
        </w:rPr>
        <w:t xml:space="preserve"> ou </w:t>
      </w:r>
      <w:r w:rsidRPr="002F2F90">
        <w:rPr>
          <w:i/>
          <w:szCs w:val="22"/>
        </w:rPr>
        <w:t>but</w:t>
      </w:r>
      <w:r w:rsidRPr="002F2F90">
        <w:rPr>
          <w:szCs w:val="22"/>
        </w:rPr>
        <w:t xml:space="preserve">, les deux sont sujet du verbe qui suit. </w:t>
      </w:r>
    </w:p>
    <w:p w14:paraId="2BED5E68" w14:textId="77777777" w:rsidR="009E1DB2" w:rsidRPr="002F2F90" w:rsidRDefault="009E1DB2" w:rsidP="009E1DB2">
      <w:pPr>
        <w:ind w:left="20"/>
        <w:jc w:val="both"/>
        <w:rPr>
          <w:szCs w:val="22"/>
        </w:rPr>
      </w:pPr>
    </w:p>
    <w:p w14:paraId="4C4B79BF" w14:textId="77777777" w:rsidR="009E1DB2" w:rsidRPr="002F2F90" w:rsidRDefault="009E1DB2" w:rsidP="009E1DB2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i/>
          <w:sz w:val="22"/>
          <w:szCs w:val="22"/>
          <w:lang w:val="en-GB"/>
        </w:rPr>
      </w:pPr>
      <w:r w:rsidRPr="002F2F90">
        <w:rPr>
          <w:b/>
          <w:i/>
          <w:sz w:val="22"/>
          <w:szCs w:val="22"/>
          <w:u w:val="single"/>
          <w:lang w:val="en-GB"/>
        </w:rPr>
        <w:t>A year of extreme weather events and mounting evidence of global heating</w:t>
      </w:r>
      <w:r w:rsidRPr="002F2F90">
        <w:rPr>
          <w:i/>
          <w:sz w:val="22"/>
          <w:szCs w:val="22"/>
          <w:lang w:val="en-GB"/>
        </w:rPr>
        <w:t xml:space="preserve"> have catapulted the climate emergency to the top of the list of issues worrying the world’s elite.</w:t>
      </w:r>
    </w:p>
    <w:p w14:paraId="068A768C" w14:textId="77777777" w:rsidR="009E1DB2" w:rsidRPr="002F2F90" w:rsidRDefault="009E1DB2" w:rsidP="009E1DB2">
      <w:pPr>
        <w:ind w:left="20"/>
        <w:jc w:val="both"/>
        <w:rPr>
          <w:szCs w:val="22"/>
          <w:lang w:val="en-GB"/>
        </w:rPr>
      </w:pPr>
    </w:p>
    <w:p w14:paraId="08F28A64" w14:textId="77777777" w:rsidR="009E1DB2" w:rsidRPr="002F2F90" w:rsidRDefault="009E1DB2" w:rsidP="009E1DB2">
      <w:pPr>
        <w:ind w:left="20"/>
        <w:jc w:val="both"/>
        <w:rPr>
          <w:szCs w:val="22"/>
          <w:lang w:val="en-GB"/>
        </w:rPr>
      </w:pPr>
      <w:r w:rsidRPr="002F2F90">
        <w:rPr>
          <w:szCs w:val="22"/>
          <w:lang w:val="en-GB"/>
        </w:rPr>
        <w:t>=  __________________________________________________________________________________________</w:t>
      </w:r>
    </w:p>
    <w:p w14:paraId="5BB3D446" w14:textId="77777777" w:rsidR="009E1DB2" w:rsidRPr="002F2F90" w:rsidRDefault="009E1DB2" w:rsidP="009E1DB2">
      <w:pPr>
        <w:ind w:left="20"/>
        <w:jc w:val="both"/>
        <w:rPr>
          <w:szCs w:val="22"/>
        </w:rPr>
      </w:pPr>
    </w:p>
    <w:bookmarkEnd w:id="3"/>
    <w:p w14:paraId="1CE3793E" w14:textId="77777777" w:rsidR="009E1DB2" w:rsidRPr="002F2F90" w:rsidRDefault="009E1DB2" w:rsidP="009E1DB2">
      <w:pPr>
        <w:ind w:left="20"/>
        <w:jc w:val="both"/>
        <w:rPr>
          <w:szCs w:val="22"/>
        </w:rPr>
      </w:pPr>
    </w:p>
    <w:p w14:paraId="5DAF0402" w14:textId="77777777" w:rsidR="009E1DB2" w:rsidRPr="002F2F90" w:rsidRDefault="009E1DB2" w:rsidP="009E1DB2">
      <w:pPr>
        <w:ind w:left="20"/>
        <w:jc w:val="both"/>
        <w:rPr>
          <w:szCs w:val="22"/>
        </w:rPr>
      </w:pPr>
    </w:p>
    <w:p w14:paraId="1E399B51" w14:textId="77777777" w:rsidR="009E1DB2" w:rsidRPr="002F2F90" w:rsidRDefault="009E1DB2" w:rsidP="009E1DB2">
      <w:pPr>
        <w:rPr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E1DB2" w:rsidRPr="002F2F90" w14:paraId="1E165DFF" w14:textId="77777777" w:rsidTr="00521E48">
        <w:tc>
          <w:tcPr>
            <w:tcW w:w="10606" w:type="dxa"/>
          </w:tcPr>
          <w:p w14:paraId="23083D0E" w14:textId="77777777" w:rsidR="009E1DB2" w:rsidRPr="002F2F90" w:rsidRDefault="009E1DB2" w:rsidP="00521E48">
            <w:pPr>
              <w:ind w:left="20"/>
              <w:rPr>
                <w:b/>
                <w:szCs w:val="22"/>
              </w:rPr>
            </w:pPr>
          </w:p>
          <w:p w14:paraId="0E1B18A2" w14:textId="77777777" w:rsidR="009E1DB2" w:rsidRPr="002F2F90" w:rsidRDefault="009E1DB2" w:rsidP="00521E48">
            <w:pPr>
              <w:ind w:left="20"/>
              <w:rPr>
                <w:szCs w:val="22"/>
              </w:rPr>
            </w:pPr>
            <w:r w:rsidRPr="002F2F90">
              <w:rPr>
                <w:b/>
                <w:szCs w:val="22"/>
              </w:rPr>
              <w:t>EXERCICE N°4</w:t>
            </w:r>
            <w:r w:rsidRPr="002F2F90">
              <w:rPr>
                <w:szCs w:val="22"/>
              </w:rPr>
              <w:t xml:space="preserve"> : </w:t>
            </w:r>
          </w:p>
          <w:p w14:paraId="408CAA76" w14:textId="77777777" w:rsidR="009E1DB2" w:rsidRPr="002F2F90" w:rsidRDefault="009E1DB2" w:rsidP="00521E48">
            <w:pPr>
              <w:ind w:left="20"/>
              <w:rPr>
                <w:szCs w:val="22"/>
              </w:rPr>
            </w:pPr>
            <w:r w:rsidRPr="002F2F90">
              <w:rPr>
                <w:szCs w:val="22"/>
                <w:u w:val="single"/>
              </w:rPr>
              <w:t>Traduisez les groupes nominaux en gras dans les phrases suivantes</w:t>
            </w:r>
            <w:r w:rsidRPr="002F2F90">
              <w:rPr>
                <w:szCs w:val="22"/>
              </w:rPr>
              <w:t xml:space="preserve"> : </w:t>
            </w:r>
          </w:p>
          <w:p w14:paraId="6F743FC4" w14:textId="77777777" w:rsidR="009E1DB2" w:rsidRPr="002F2F90" w:rsidRDefault="009E1DB2" w:rsidP="00521E48">
            <w:pPr>
              <w:ind w:left="20"/>
              <w:rPr>
                <w:szCs w:val="22"/>
              </w:rPr>
            </w:pPr>
          </w:p>
          <w:p w14:paraId="59BF264E" w14:textId="77777777" w:rsidR="009E1DB2" w:rsidRPr="002F2F90" w:rsidRDefault="009E1DB2" w:rsidP="00521E48">
            <w:pPr>
              <w:ind w:left="20"/>
              <w:jc w:val="both"/>
              <w:rPr>
                <w:szCs w:val="22"/>
              </w:rPr>
            </w:pPr>
          </w:p>
          <w:p w14:paraId="152D71F4" w14:textId="77777777" w:rsidR="009E1DB2" w:rsidRPr="002F2F90" w:rsidRDefault="009E1DB2" w:rsidP="00521E48">
            <w:pPr>
              <w:ind w:left="20"/>
              <w:jc w:val="both"/>
              <w:rPr>
                <w:i/>
                <w:szCs w:val="22"/>
                <w:lang w:val="en-GB"/>
              </w:rPr>
            </w:pPr>
            <w:r w:rsidRPr="002F2F90">
              <w:rPr>
                <w:i/>
                <w:szCs w:val="22"/>
                <w:lang w:val="en-GB"/>
              </w:rPr>
              <w:t xml:space="preserve">1) Today’s IPCC report identifies the enormous impact that our dietary choices have on the environment," commented Alan </w:t>
            </w:r>
            <w:proofErr w:type="spellStart"/>
            <w:r w:rsidRPr="002F2F90">
              <w:rPr>
                <w:i/>
                <w:szCs w:val="22"/>
                <w:lang w:val="en-GB"/>
              </w:rPr>
              <w:t>Dangour</w:t>
            </w:r>
            <w:proofErr w:type="spellEnd"/>
            <w:r w:rsidRPr="002F2F90">
              <w:rPr>
                <w:i/>
                <w:szCs w:val="22"/>
                <w:lang w:val="en-GB"/>
              </w:rPr>
              <w:t xml:space="preserve">, </w:t>
            </w:r>
            <w:r w:rsidRPr="002F2F90">
              <w:rPr>
                <w:b/>
                <w:i/>
                <w:szCs w:val="22"/>
                <w:u w:val="single"/>
                <w:lang w:val="en-GB"/>
              </w:rPr>
              <w:t>a nutrition and global health expert</w:t>
            </w:r>
            <w:r w:rsidRPr="002F2F90">
              <w:rPr>
                <w:i/>
                <w:szCs w:val="22"/>
                <w:lang w:val="en-GB"/>
              </w:rPr>
              <w:t xml:space="preserve"> at the London School of Hygiene &amp; Tropical Medicine.</w:t>
            </w:r>
          </w:p>
          <w:p w14:paraId="0B795B89" w14:textId="77777777" w:rsidR="009E1DB2" w:rsidRPr="002F2F90" w:rsidRDefault="009E1DB2" w:rsidP="00521E48">
            <w:pPr>
              <w:ind w:left="20"/>
              <w:jc w:val="both"/>
              <w:rPr>
                <w:szCs w:val="22"/>
                <w:lang w:val="en-GB"/>
              </w:rPr>
            </w:pPr>
          </w:p>
          <w:p w14:paraId="49B94B98" w14:textId="77777777" w:rsidR="009E1DB2" w:rsidRPr="002F2F90" w:rsidRDefault="009E1DB2" w:rsidP="00521E48">
            <w:pPr>
              <w:ind w:left="20"/>
              <w:jc w:val="both"/>
              <w:rPr>
                <w:szCs w:val="22"/>
                <w:lang w:val="en-GB"/>
              </w:rPr>
            </w:pPr>
            <w:r w:rsidRPr="002F2F90">
              <w:rPr>
                <w:szCs w:val="22"/>
                <w:lang w:val="en-GB"/>
              </w:rPr>
              <w:t>=  ____________________________________________________________________________________________</w:t>
            </w:r>
          </w:p>
          <w:p w14:paraId="6495E23B" w14:textId="77777777" w:rsidR="009E1DB2" w:rsidRPr="002F2F90" w:rsidRDefault="009E1DB2" w:rsidP="00521E48">
            <w:pPr>
              <w:ind w:left="20"/>
              <w:jc w:val="both"/>
              <w:rPr>
                <w:szCs w:val="22"/>
                <w:lang w:val="en-GB"/>
              </w:rPr>
            </w:pPr>
          </w:p>
          <w:p w14:paraId="6514CD5E" w14:textId="77777777" w:rsidR="009E1DB2" w:rsidRPr="002F2F90" w:rsidRDefault="009E1DB2" w:rsidP="00521E48">
            <w:pPr>
              <w:ind w:left="20"/>
              <w:jc w:val="both"/>
              <w:rPr>
                <w:szCs w:val="22"/>
                <w:lang w:val="en-GB"/>
              </w:rPr>
            </w:pPr>
          </w:p>
          <w:p w14:paraId="6A178A7A" w14:textId="77777777" w:rsidR="009E1DB2" w:rsidRPr="002F2F90" w:rsidRDefault="009E1DB2" w:rsidP="00521E48">
            <w:pPr>
              <w:ind w:left="20"/>
              <w:jc w:val="both"/>
              <w:rPr>
                <w:szCs w:val="22"/>
                <w:lang w:val="en-GB"/>
              </w:rPr>
            </w:pPr>
            <w:r w:rsidRPr="002F2F90">
              <w:rPr>
                <w:i/>
                <w:szCs w:val="22"/>
                <w:lang w:val="en-US"/>
              </w:rPr>
              <w:t xml:space="preserve">2) M. </w:t>
            </w:r>
            <w:proofErr w:type="spellStart"/>
            <w:r w:rsidRPr="002F2F90">
              <w:rPr>
                <w:i/>
                <w:szCs w:val="22"/>
                <w:lang w:val="en-US"/>
              </w:rPr>
              <w:t>Angelos</w:t>
            </w:r>
            <w:proofErr w:type="spellEnd"/>
            <w:r w:rsidRPr="002F2F90">
              <w:rPr>
                <w:i/>
                <w:szCs w:val="22"/>
                <w:lang w:val="en-US"/>
              </w:rPr>
              <w:t xml:space="preserve">, a professional house painter from California, has already filed a lawsuit </w:t>
            </w:r>
            <w:r w:rsidRPr="002F2F90">
              <w:rPr>
                <w:i/>
                <w:szCs w:val="22"/>
                <w:vertAlign w:val="superscript"/>
                <w:lang w:val="en-US"/>
              </w:rPr>
              <w:t>1</w:t>
            </w:r>
            <w:r w:rsidRPr="002F2F90">
              <w:rPr>
                <w:i/>
                <w:szCs w:val="22"/>
                <w:lang w:val="en-US"/>
              </w:rPr>
              <w:t>against</w:t>
            </w:r>
            <w:r w:rsidRPr="002F2F90">
              <w:rPr>
                <w:b/>
                <w:i/>
                <w:szCs w:val="22"/>
                <w:lang w:val="en-US"/>
              </w:rPr>
              <w:t xml:space="preserve"> </w:t>
            </w:r>
            <w:r w:rsidRPr="002F2F90">
              <w:rPr>
                <w:b/>
                <w:i/>
                <w:szCs w:val="22"/>
                <w:u w:val="single"/>
                <w:lang w:val="en-US"/>
              </w:rPr>
              <w:t>paint, pigment and gasoline</w:t>
            </w:r>
            <w:r w:rsidRPr="002F2F90">
              <w:rPr>
                <w:b/>
                <w:i/>
                <w:szCs w:val="22"/>
                <w:u w:val="single"/>
                <w:vertAlign w:val="superscript"/>
                <w:lang w:val="en-US"/>
              </w:rPr>
              <w:t>2</w:t>
            </w:r>
            <w:r w:rsidRPr="002F2F90">
              <w:rPr>
                <w:b/>
                <w:i/>
                <w:szCs w:val="22"/>
                <w:u w:val="single"/>
                <w:lang w:val="en-US"/>
              </w:rPr>
              <w:t xml:space="preserve">-additive manufacturers. </w:t>
            </w:r>
          </w:p>
          <w:p w14:paraId="242869C6" w14:textId="77777777" w:rsidR="009E1DB2" w:rsidRPr="002F2F90" w:rsidRDefault="009E1DB2" w:rsidP="00521E48">
            <w:pPr>
              <w:rPr>
                <w:b/>
                <w:szCs w:val="22"/>
                <w:lang w:val="en-GB"/>
              </w:rPr>
            </w:pPr>
          </w:p>
          <w:p w14:paraId="3D6EA9A5" w14:textId="77777777" w:rsidR="009E1DB2" w:rsidRPr="002F2F90" w:rsidRDefault="009E1DB2" w:rsidP="00521E48">
            <w:pPr>
              <w:jc w:val="left"/>
              <w:rPr>
                <w:szCs w:val="22"/>
                <w:lang w:val="en-US"/>
              </w:rPr>
            </w:pPr>
            <w:r w:rsidRPr="002F2F90">
              <w:rPr>
                <w:b/>
                <w:szCs w:val="22"/>
                <w:lang w:val="en-US"/>
              </w:rPr>
              <w:t>____________________________________________________________________________________________</w:t>
            </w:r>
          </w:p>
          <w:p w14:paraId="596EFB2D" w14:textId="77777777" w:rsidR="009E1DB2" w:rsidRPr="002F2F90" w:rsidRDefault="009E1DB2" w:rsidP="00521E48">
            <w:pPr>
              <w:jc w:val="left"/>
              <w:rPr>
                <w:szCs w:val="22"/>
                <w:lang w:val="en-US"/>
              </w:rPr>
            </w:pPr>
          </w:p>
          <w:p w14:paraId="11A6DE31" w14:textId="77777777" w:rsidR="009E1DB2" w:rsidRPr="002F2F90" w:rsidRDefault="009E1DB2" w:rsidP="00521E48">
            <w:pPr>
              <w:jc w:val="left"/>
              <w:rPr>
                <w:szCs w:val="22"/>
                <w:lang w:val="en-US"/>
              </w:rPr>
            </w:pPr>
            <w:r w:rsidRPr="002F2F90">
              <w:rPr>
                <w:szCs w:val="22"/>
                <w:vertAlign w:val="superscript"/>
                <w:lang w:val="en-US"/>
              </w:rPr>
              <w:t>1</w:t>
            </w:r>
            <w:r w:rsidRPr="002F2F90">
              <w:rPr>
                <w:szCs w:val="22"/>
                <w:lang w:val="en-US"/>
              </w:rPr>
              <w:t xml:space="preserve">to file a lawsuit against: </w:t>
            </w:r>
            <w:proofErr w:type="spellStart"/>
            <w:r w:rsidRPr="002F2F90">
              <w:rPr>
                <w:szCs w:val="22"/>
                <w:lang w:val="en-US"/>
              </w:rPr>
              <w:t>intenter</w:t>
            </w:r>
            <w:proofErr w:type="spellEnd"/>
            <w:r w:rsidRPr="002F2F90">
              <w:rPr>
                <w:szCs w:val="22"/>
                <w:lang w:val="en-US"/>
              </w:rPr>
              <w:t xml:space="preserve"> un process </w:t>
            </w:r>
            <w:proofErr w:type="spellStart"/>
            <w:r w:rsidRPr="002F2F90">
              <w:rPr>
                <w:szCs w:val="22"/>
                <w:lang w:val="en-US"/>
              </w:rPr>
              <w:t>contre</w:t>
            </w:r>
            <w:proofErr w:type="spellEnd"/>
            <w:r w:rsidRPr="002F2F90">
              <w:rPr>
                <w:szCs w:val="22"/>
                <w:lang w:val="en-US"/>
              </w:rPr>
              <w:t xml:space="preserve"> / </w:t>
            </w:r>
            <w:r w:rsidRPr="002F2F90">
              <w:rPr>
                <w:szCs w:val="22"/>
                <w:vertAlign w:val="superscript"/>
                <w:lang w:val="en-US"/>
              </w:rPr>
              <w:t>2</w:t>
            </w:r>
            <w:proofErr w:type="gramStart"/>
            <w:r w:rsidRPr="002F2F90">
              <w:rPr>
                <w:szCs w:val="22"/>
                <w:lang w:val="en-US"/>
              </w:rPr>
              <w:t>gasoline :</w:t>
            </w:r>
            <w:proofErr w:type="gramEnd"/>
            <w:r w:rsidRPr="002F2F90">
              <w:rPr>
                <w:szCs w:val="22"/>
                <w:lang w:val="en-US"/>
              </w:rPr>
              <w:t xml:space="preserve"> carburant </w:t>
            </w:r>
          </w:p>
          <w:p w14:paraId="49A6C668" w14:textId="77777777" w:rsidR="009E1DB2" w:rsidRPr="002F2F90" w:rsidRDefault="009E1DB2" w:rsidP="00521E48">
            <w:pPr>
              <w:ind w:left="20"/>
              <w:rPr>
                <w:szCs w:val="22"/>
                <w:lang w:val="en-US"/>
              </w:rPr>
            </w:pPr>
          </w:p>
        </w:tc>
      </w:tr>
    </w:tbl>
    <w:p w14:paraId="5B20CDC9" w14:textId="77777777" w:rsidR="009E1DB2" w:rsidRPr="002F2F90" w:rsidRDefault="009E1DB2" w:rsidP="009E1DB2">
      <w:pPr>
        <w:ind w:left="20"/>
        <w:jc w:val="both"/>
        <w:rPr>
          <w:i/>
          <w:szCs w:val="22"/>
          <w:lang w:val="en-US"/>
        </w:rPr>
      </w:pPr>
    </w:p>
    <w:p w14:paraId="1483832C" w14:textId="77777777" w:rsidR="009E1DB2" w:rsidRPr="002F2F90" w:rsidRDefault="009E1DB2" w:rsidP="009E1DB2">
      <w:pPr>
        <w:ind w:left="20"/>
        <w:jc w:val="both"/>
        <w:rPr>
          <w:i/>
          <w:szCs w:val="22"/>
          <w:lang w:val="en-US"/>
        </w:rPr>
      </w:pPr>
    </w:p>
    <w:p w14:paraId="144BD8B9" w14:textId="77777777" w:rsidR="009E1DB2" w:rsidRPr="002F2F90" w:rsidRDefault="009E1DB2" w:rsidP="009E1DB2">
      <w:pPr>
        <w:ind w:left="20"/>
        <w:jc w:val="both"/>
        <w:rPr>
          <w:i/>
          <w:szCs w:val="22"/>
          <w:lang w:val="en-US"/>
        </w:rPr>
      </w:pPr>
    </w:p>
    <w:p w14:paraId="3CC5EB5A" w14:textId="77777777" w:rsidR="009E1DB2" w:rsidRPr="002F2F90" w:rsidRDefault="009E1DB2" w:rsidP="009E1DB2">
      <w:pPr>
        <w:ind w:left="20"/>
        <w:jc w:val="both"/>
        <w:rPr>
          <w:i/>
          <w:szCs w:val="22"/>
          <w:lang w:val="en-US"/>
        </w:rPr>
      </w:pPr>
    </w:p>
    <w:p w14:paraId="0FE2B3BD" w14:textId="77777777" w:rsidR="009E1DB2" w:rsidRPr="002F2F90" w:rsidRDefault="009E1DB2" w:rsidP="009E1DB2">
      <w:pPr>
        <w:ind w:left="20"/>
        <w:jc w:val="both"/>
        <w:rPr>
          <w:i/>
          <w:szCs w:val="22"/>
          <w:lang w:val="en-US"/>
        </w:rPr>
      </w:pPr>
    </w:p>
    <w:p w14:paraId="07161D8D" w14:textId="77777777" w:rsidR="009E1DB2" w:rsidRPr="002F2F90" w:rsidRDefault="009E1DB2" w:rsidP="009E1DB2">
      <w:pPr>
        <w:ind w:left="20"/>
        <w:jc w:val="both"/>
        <w:rPr>
          <w:i/>
          <w:szCs w:val="22"/>
          <w:lang w:val="en-US"/>
        </w:rPr>
      </w:pPr>
    </w:p>
    <w:p w14:paraId="76784D10" w14:textId="77777777" w:rsidR="009E1DB2" w:rsidRPr="002F2F90" w:rsidRDefault="009E1DB2" w:rsidP="009E1DB2">
      <w:pPr>
        <w:pStyle w:val="Paragraphedeliste"/>
        <w:numPr>
          <w:ilvl w:val="0"/>
          <w:numId w:val="4"/>
        </w:numPr>
        <w:rPr>
          <w:b/>
          <w:szCs w:val="22"/>
        </w:rPr>
      </w:pPr>
      <w:r w:rsidRPr="002F2F90">
        <w:rPr>
          <w:b/>
          <w:szCs w:val="22"/>
        </w:rPr>
        <w:t xml:space="preserve">– GROUPES NOMINAUX COMBINANT TOUTES CES CARACTERISTIQUES. </w:t>
      </w:r>
    </w:p>
    <w:p w14:paraId="00314A6A" w14:textId="77777777" w:rsidR="009E1DB2" w:rsidRPr="002F2F90" w:rsidRDefault="009E1DB2" w:rsidP="009E1DB2">
      <w:pPr>
        <w:ind w:left="20"/>
        <w:jc w:val="both"/>
        <w:rPr>
          <w:szCs w:val="22"/>
        </w:rPr>
      </w:pPr>
    </w:p>
    <w:p w14:paraId="7E0071B0" w14:textId="77777777" w:rsidR="009E1DB2" w:rsidRPr="002F2F90" w:rsidRDefault="009E1DB2" w:rsidP="009E1DB2">
      <w:pPr>
        <w:pStyle w:val="Paragraphedeliste"/>
        <w:numPr>
          <w:ilvl w:val="0"/>
          <w:numId w:val="3"/>
        </w:numPr>
        <w:rPr>
          <w:b/>
          <w:i/>
          <w:szCs w:val="22"/>
          <w:u w:val="single"/>
          <w:lang w:val="en-US"/>
        </w:rPr>
      </w:pPr>
      <w:hyperlink r:id="rId5" w:tgtFrame="_blank" w:history="1">
        <w:r w:rsidRPr="002F2F90">
          <w:rPr>
            <w:i/>
            <w:szCs w:val="22"/>
            <w:lang w:val="en-US"/>
          </w:rPr>
          <w:t>Fewer people are consuming diet soda because of health concerns</w:t>
        </w:r>
      </w:hyperlink>
      <w:r w:rsidRPr="002F2F90">
        <w:rPr>
          <w:i/>
          <w:szCs w:val="22"/>
          <w:lang w:val="en-US"/>
        </w:rPr>
        <w:t xml:space="preserve">, but the market for drinks like the ones Monster sells is </w:t>
      </w:r>
      <w:hyperlink r:id="rId6" w:tgtFrame="_blank" w:history="1">
        <w:r w:rsidRPr="002F2F90">
          <w:rPr>
            <w:i/>
            <w:szCs w:val="22"/>
            <w:lang w:val="en-US"/>
          </w:rPr>
          <w:t>growing</w:t>
        </w:r>
      </w:hyperlink>
      <w:r w:rsidRPr="002F2F90">
        <w:rPr>
          <w:i/>
          <w:szCs w:val="22"/>
          <w:lang w:val="en-US"/>
        </w:rPr>
        <w:t xml:space="preserve">. In turn, Monster will get access to </w:t>
      </w:r>
      <w:r w:rsidRPr="002F2F90">
        <w:rPr>
          <w:b/>
          <w:i/>
          <w:szCs w:val="22"/>
          <w:u w:val="single"/>
          <w:lang w:val="en-US"/>
        </w:rPr>
        <w:t>Coca-Cola’s bottling and distribution networks</w:t>
      </w:r>
      <w:r w:rsidRPr="002F2F90">
        <w:rPr>
          <w:i/>
          <w:szCs w:val="22"/>
          <w:vertAlign w:val="superscript"/>
          <w:lang w:val="en-GB"/>
        </w:rPr>
        <w:t>1</w:t>
      </w:r>
      <w:r w:rsidRPr="002F2F90">
        <w:rPr>
          <w:b/>
          <w:i/>
          <w:szCs w:val="22"/>
          <w:u w:val="single"/>
          <w:lang w:val="en-US"/>
        </w:rPr>
        <w:t xml:space="preserve"> across the world.</w:t>
      </w:r>
    </w:p>
    <w:p w14:paraId="72165B15" w14:textId="77777777" w:rsidR="009E1DB2" w:rsidRPr="002F2F90" w:rsidRDefault="009E1DB2" w:rsidP="009E1DB2">
      <w:pPr>
        <w:pStyle w:val="Paragraphedeliste"/>
        <w:rPr>
          <w:b/>
          <w:i/>
          <w:szCs w:val="22"/>
          <w:u w:val="single"/>
          <w:lang w:val="en-US"/>
        </w:rPr>
      </w:pPr>
    </w:p>
    <w:p w14:paraId="5EB11D4D" w14:textId="77777777" w:rsidR="009E1DB2" w:rsidRPr="002F2F90" w:rsidRDefault="009E1DB2" w:rsidP="009E1DB2">
      <w:pPr>
        <w:rPr>
          <w:szCs w:val="22"/>
          <w:lang w:val="en-US"/>
        </w:rPr>
      </w:pPr>
      <w:r w:rsidRPr="002F2F90">
        <w:rPr>
          <w:b/>
          <w:szCs w:val="22"/>
          <w:lang w:val="en-US"/>
        </w:rPr>
        <w:t>_____________________________________________________________________________________________</w:t>
      </w:r>
    </w:p>
    <w:p w14:paraId="4BBE09BC" w14:textId="77777777" w:rsidR="009E1DB2" w:rsidRPr="002F2F90" w:rsidRDefault="009E1DB2" w:rsidP="009E1DB2">
      <w:pPr>
        <w:pStyle w:val="Paragraphedeliste"/>
        <w:rPr>
          <w:szCs w:val="22"/>
          <w:vertAlign w:val="superscript"/>
          <w:lang w:val="en-GB"/>
        </w:rPr>
      </w:pPr>
    </w:p>
    <w:p w14:paraId="54884750" w14:textId="77777777" w:rsidR="009E1DB2" w:rsidRPr="002F2F90" w:rsidRDefault="009E1DB2" w:rsidP="009E1DB2">
      <w:pPr>
        <w:pStyle w:val="Paragraphedeliste"/>
        <w:rPr>
          <w:b/>
          <w:szCs w:val="22"/>
          <w:lang w:val="en-US"/>
        </w:rPr>
      </w:pPr>
      <w:r w:rsidRPr="002F2F90">
        <w:rPr>
          <w:szCs w:val="22"/>
          <w:vertAlign w:val="superscript"/>
          <w:lang w:val="en-GB"/>
        </w:rPr>
        <w:t>1</w:t>
      </w:r>
      <w:r w:rsidRPr="002F2F90">
        <w:rPr>
          <w:szCs w:val="22"/>
          <w:lang w:val="en-GB"/>
        </w:rPr>
        <w:t xml:space="preserve">network = </w:t>
      </w:r>
      <w:proofErr w:type="spellStart"/>
      <w:r w:rsidRPr="002F2F90">
        <w:rPr>
          <w:szCs w:val="22"/>
          <w:lang w:val="en-GB"/>
        </w:rPr>
        <w:t>réseau</w:t>
      </w:r>
      <w:proofErr w:type="spellEnd"/>
      <w:r w:rsidRPr="002F2F90">
        <w:rPr>
          <w:szCs w:val="22"/>
          <w:lang w:val="en-GB"/>
        </w:rPr>
        <w:t xml:space="preserve"> </w:t>
      </w:r>
    </w:p>
    <w:p w14:paraId="0B24B5FC" w14:textId="77777777" w:rsidR="009E1DB2" w:rsidRPr="002F2F90" w:rsidRDefault="009E1DB2" w:rsidP="009E1DB2">
      <w:pPr>
        <w:jc w:val="both"/>
        <w:rPr>
          <w:szCs w:val="22"/>
          <w:lang w:val="en-US"/>
        </w:rPr>
      </w:pPr>
    </w:p>
    <w:p w14:paraId="1A6649EF" w14:textId="77777777" w:rsidR="009E1DB2" w:rsidRPr="002F2F90" w:rsidRDefault="009E1DB2" w:rsidP="009E1DB2">
      <w:pPr>
        <w:jc w:val="both"/>
        <w:rPr>
          <w:szCs w:val="22"/>
          <w:lang w:val="en-US"/>
        </w:rPr>
      </w:pPr>
    </w:p>
    <w:p w14:paraId="612F10F1" w14:textId="77777777" w:rsidR="009E1DB2" w:rsidRPr="002F2F90" w:rsidRDefault="009E1DB2" w:rsidP="009E1DB2">
      <w:pPr>
        <w:jc w:val="both"/>
        <w:rPr>
          <w:szCs w:val="22"/>
          <w:lang w:val="en-US"/>
        </w:rPr>
      </w:pPr>
    </w:p>
    <w:p w14:paraId="65A9D374" w14:textId="77777777" w:rsidR="009E1DB2" w:rsidRPr="002F2F90" w:rsidRDefault="009E1DB2" w:rsidP="009E1DB2">
      <w:pPr>
        <w:jc w:val="both"/>
        <w:rPr>
          <w:szCs w:val="22"/>
          <w:lang w:val="en-US"/>
        </w:rPr>
      </w:pPr>
    </w:p>
    <w:p w14:paraId="3F21E42E" w14:textId="77777777" w:rsidR="009E1DB2" w:rsidRPr="002F2F90" w:rsidRDefault="009E1DB2" w:rsidP="009E1DB2">
      <w:pPr>
        <w:jc w:val="both"/>
        <w:rPr>
          <w:szCs w:val="22"/>
          <w:lang w:val="en-US"/>
        </w:rPr>
      </w:pPr>
    </w:p>
    <w:p w14:paraId="123B86CA" w14:textId="77777777" w:rsidR="009E1DB2" w:rsidRPr="002F2F90" w:rsidRDefault="009E1DB2" w:rsidP="009E1DB2">
      <w:pPr>
        <w:pStyle w:val="Paragraphedeliste"/>
        <w:numPr>
          <w:ilvl w:val="0"/>
          <w:numId w:val="3"/>
        </w:numPr>
        <w:jc w:val="both"/>
        <w:rPr>
          <w:i/>
          <w:szCs w:val="22"/>
          <w:lang w:val="en-US"/>
        </w:rPr>
      </w:pPr>
      <w:r w:rsidRPr="002F2F90">
        <w:rPr>
          <w:b/>
          <w:i/>
          <w:szCs w:val="22"/>
          <w:u w:val="single"/>
          <w:lang w:val="en-US"/>
        </w:rPr>
        <w:t>A more efficient</w:t>
      </w:r>
      <w:r w:rsidRPr="002F2F90">
        <w:rPr>
          <w:i/>
          <w:szCs w:val="22"/>
          <w:u w:val="single"/>
          <w:vertAlign w:val="superscript"/>
          <w:lang w:val="en-US"/>
        </w:rPr>
        <w:t>1</w:t>
      </w:r>
      <w:r w:rsidRPr="002F2F90">
        <w:rPr>
          <w:b/>
          <w:i/>
          <w:szCs w:val="22"/>
          <w:u w:val="single"/>
          <w:lang w:val="en-US"/>
        </w:rPr>
        <w:t xml:space="preserve"> private food industry and cutbacks</w:t>
      </w:r>
      <w:r w:rsidRPr="002F2F90">
        <w:rPr>
          <w:b/>
          <w:i/>
          <w:szCs w:val="22"/>
          <w:u w:val="single"/>
          <w:vertAlign w:val="superscript"/>
          <w:lang w:val="en-US"/>
        </w:rPr>
        <w:t>2</w:t>
      </w:r>
      <w:r w:rsidRPr="002F2F90">
        <w:rPr>
          <w:b/>
          <w:i/>
          <w:szCs w:val="22"/>
          <w:u w:val="single"/>
          <w:lang w:val="en-US"/>
        </w:rPr>
        <w:t xml:space="preserve"> in </w:t>
      </w:r>
      <w:proofErr w:type="spellStart"/>
      <w:r w:rsidRPr="002F2F90">
        <w:rPr>
          <w:b/>
          <w:i/>
          <w:szCs w:val="22"/>
          <w:u w:val="single"/>
          <w:lang w:val="en-US"/>
        </w:rPr>
        <w:t>governement</w:t>
      </w:r>
      <w:proofErr w:type="spellEnd"/>
      <w:r w:rsidRPr="002F2F90">
        <w:rPr>
          <w:b/>
          <w:i/>
          <w:szCs w:val="22"/>
          <w:u w:val="single"/>
          <w:lang w:val="en-US"/>
        </w:rPr>
        <w:t xml:space="preserve"> food </w:t>
      </w:r>
      <w:proofErr w:type="spellStart"/>
      <w:r w:rsidRPr="002F2F90">
        <w:rPr>
          <w:b/>
          <w:i/>
          <w:szCs w:val="22"/>
          <w:u w:val="single"/>
          <w:lang w:val="en-US"/>
        </w:rPr>
        <w:t>programmes</w:t>
      </w:r>
      <w:proofErr w:type="spellEnd"/>
      <w:r w:rsidRPr="002F2F90">
        <w:rPr>
          <w:i/>
          <w:szCs w:val="22"/>
          <w:lang w:val="en-US"/>
        </w:rPr>
        <w:t xml:space="preserve"> have made his job more difficult over the last few years. </w:t>
      </w:r>
    </w:p>
    <w:p w14:paraId="10AEB134" w14:textId="77777777" w:rsidR="009E1DB2" w:rsidRPr="002F2F90" w:rsidRDefault="009E1DB2" w:rsidP="009E1DB2">
      <w:pPr>
        <w:pStyle w:val="Paragraphedeliste"/>
        <w:jc w:val="both"/>
        <w:rPr>
          <w:i/>
          <w:szCs w:val="22"/>
          <w:lang w:val="en-US"/>
        </w:rPr>
      </w:pPr>
    </w:p>
    <w:p w14:paraId="18D0C5C0" w14:textId="77777777" w:rsidR="009E1DB2" w:rsidRPr="002F2F90" w:rsidRDefault="009E1DB2" w:rsidP="009E1DB2">
      <w:pPr>
        <w:spacing w:line="600" w:lineRule="auto"/>
        <w:rPr>
          <w:b/>
          <w:szCs w:val="22"/>
          <w:lang w:val="en-US"/>
        </w:rPr>
      </w:pPr>
      <w:r w:rsidRPr="002F2F90">
        <w:rPr>
          <w:b/>
          <w:szCs w:val="22"/>
          <w:lang w:val="en-US"/>
        </w:rPr>
        <w:t>_____________________________________________________________________________________________</w:t>
      </w:r>
    </w:p>
    <w:p w14:paraId="1C3F1086" w14:textId="77777777" w:rsidR="009E1DB2" w:rsidRPr="002F2F90" w:rsidRDefault="009E1DB2" w:rsidP="009E1DB2">
      <w:pPr>
        <w:spacing w:line="600" w:lineRule="auto"/>
        <w:rPr>
          <w:szCs w:val="22"/>
          <w:lang w:val="en-US"/>
        </w:rPr>
      </w:pPr>
      <w:r w:rsidRPr="002F2F90">
        <w:rPr>
          <w:b/>
          <w:szCs w:val="22"/>
          <w:lang w:val="en-US"/>
        </w:rPr>
        <w:t>_____________________________________________________________________________________________</w:t>
      </w:r>
    </w:p>
    <w:p w14:paraId="3A6999E1" w14:textId="77777777" w:rsidR="009E1DB2" w:rsidRPr="002F2F90" w:rsidRDefault="009E1DB2" w:rsidP="009E1DB2">
      <w:pPr>
        <w:jc w:val="both"/>
        <w:rPr>
          <w:szCs w:val="22"/>
          <w:lang w:val="en-GB"/>
        </w:rPr>
      </w:pPr>
      <w:r w:rsidRPr="002F2F90">
        <w:rPr>
          <w:szCs w:val="22"/>
          <w:vertAlign w:val="superscript"/>
          <w:lang w:val="en-GB"/>
        </w:rPr>
        <w:t>1</w:t>
      </w:r>
      <w:r w:rsidRPr="002F2F90">
        <w:rPr>
          <w:szCs w:val="22"/>
          <w:lang w:val="en-GB"/>
        </w:rPr>
        <w:t xml:space="preserve">efficient = </w:t>
      </w:r>
      <w:proofErr w:type="spellStart"/>
      <w:r w:rsidRPr="002F2F90">
        <w:rPr>
          <w:szCs w:val="22"/>
          <w:lang w:val="en-GB"/>
        </w:rPr>
        <w:t>efficace</w:t>
      </w:r>
      <w:proofErr w:type="spellEnd"/>
      <w:r w:rsidRPr="002F2F90">
        <w:rPr>
          <w:szCs w:val="22"/>
          <w:lang w:val="en-GB"/>
        </w:rPr>
        <w:t xml:space="preserve"> / </w:t>
      </w:r>
      <w:r w:rsidRPr="002F2F90">
        <w:rPr>
          <w:szCs w:val="22"/>
          <w:vertAlign w:val="superscript"/>
          <w:lang w:val="en-GB"/>
        </w:rPr>
        <w:t>2</w:t>
      </w:r>
      <w:r w:rsidRPr="002F2F90">
        <w:rPr>
          <w:szCs w:val="22"/>
          <w:lang w:val="en-GB"/>
        </w:rPr>
        <w:t xml:space="preserve">cutbacks = des restrictions </w:t>
      </w:r>
    </w:p>
    <w:p w14:paraId="0041253C" w14:textId="77777777" w:rsidR="009E1DB2" w:rsidRPr="002F2F90" w:rsidRDefault="009E1DB2" w:rsidP="009E1DB2">
      <w:pPr>
        <w:jc w:val="both"/>
        <w:rPr>
          <w:szCs w:val="22"/>
          <w:lang w:val="en-GB"/>
        </w:rPr>
      </w:pPr>
    </w:p>
    <w:p w14:paraId="5E3E0FC4" w14:textId="77777777" w:rsidR="009E1DB2" w:rsidRPr="002F2F90" w:rsidRDefault="009E1DB2" w:rsidP="009E1DB2">
      <w:pPr>
        <w:jc w:val="both"/>
        <w:rPr>
          <w:szCs w:val="22"/>
          <w:lang w:val="en-GB"/>
        </w:rPr>
      </w:pPr>
    </w:p>
    <w:p w14:paraId="0DEFA90D" w14:textId="77777777" w:rsidR="009E1DB2" w:rsidRPr="002F2F90" w:rsidRDefault="009E1DB2" w:rsidP="009E1DB2">
      <w:pPr>
        <w:jc w:val="both"/>
        <w:rPr>
          <w:szCs w:val="22"/>
          <w:lang w:val="en-GB"/>
        </w:rPr>
      </w:pPr>
    </w:p>
    <w:p w14:paraId="3E35073A" w14:textId="77777777" w:rsidR="009E1DB2" w:rsidRPr="002F2F90" w:rsidRDefault="009E1DB2" w:rsidP="009E1DB2">
      <w:pPr>
        <w:jc w:val="both"/>
        <w:rPr>
          <w:szCs w:val="22"/>
          <w:lang w:val="en-GB"/>
        </w:rPr>
      </w:pPr>
    </w:p>
    <w:p w14:paraId="13631C0E" w14:textId="77777777" w:rsidR="009E1DB2" w:rsidRPr="002F2F90" w:rsidRDefault="009E1DB2" w:rsidP="009E1DB2">
      <w:pPr>
        <w:jc w:val="both"/>
        <w:rPr>
          <w:szCs w:val="22"/>
          <w:lang w:val="en-GB"/>
        </w:rPr>
      </w:pPr>
    </w:p>
    <w:p w14:paraId="5C3812B6" w14:textId="77777777" w:rsidR="009E1DB2" w:rsidRPr="002F2F90" w:rsidRDefault="009E1DB2" w:rsidP="009E1DB2">
      <w:pPr>
        <w:widowControl w:val="0"/>
        <w:autoSpaceDE w:val="0"/>
        <w:autoSpaceDN w:val="0"/>
        <w:adjustRightInd w:val="0"/>
        <w:jc w:val="both"/>
        <w:rPr>
          <w:rFonts w:cs="Helvetica Neue"/>
          <w:i/>
          <w:szCs w:val="22"/>
          <w:lang w:val="en-GB"/>
        </w:rPr>
      </w:pPr>
      <w:bookmarkStart w:id="4" w:name="_Hlk61602414"/>
      <w:r w:rsidRPr="002F2F90">
        <w:rPr>
          <w:rFonts w:cs="Helvetica Neue"/>
          <w:i/>
          <w:szCs w:val="22"/>
          <w:lang w:val="en-GB"/>
        </w:rPr>
        <w:tab/>
        <w:t xml:space="preserve">3) Keeping the ski station open safeguarded 50 to 80 jobs, including </w:t>
      </w:r>
      <w:r w:rsidRPr="002F2F90">
        <w:rPr>
          <w:rFonts w:cs="Helvetica Neue"/>
          <w:b/>
          <w:i/>
          <w:szCs w:val="22"/>
          <w:u w:val="single"/>
          <w:lang w:val="en-GB"/>
        </w:rPr>
        <w:t xml:space="preserve">lift operators, ski </w:t>
      </w:r>
      <w:proofErr w:type="gramStart"/>
      <w:r w:rsidRPr="002F2F90">
        <w:rPr>
          <w:rFonts w:cs="Helvetica Neue"/>
          <w:b/>
          <w:i/>
          <w:szCs w:val="22"/>
          <w:u w:val="single"/>
          <w:lang w:val="en-GB"/>
        </w:rPr>
        <w:t>school teachers</w:t>
      </w:r>
      <w:proofErr w:type="gramEnd"/>
      <w:r w:rsidRPr="002F2F90">
        <w:rPr>
          <w:rFonts w:cs="Helvetica Neue"/>
          <w:b/>
          <w:i/>
          <w:szCs w:val="22"/>
          <w:u w:val="single"/>
          <w:lang w:val="en-GB"/>
        </w:rPr>
        <w:t xml:space="preserve">, </w:t>
      </w:r>
      <w:r w:rsidRPr="002F2F90">
        <w:rPr>
          <w:rFonts w:cs="Helvetica Neue"/>
          <w:b/>
          <w:i/>
          <w:szCs w:val="22"/>
          <w:lang w:val="en-GB"/>
        </w:rPr>
        <w:tab/>
      </w:r>
      <w:r w:rsidRPr="002F2F90">
        <w:rPr>
          <w:rFonts w:cs="Helvetica Neue"/>
          <w:b/>
          <w:i/>
          <w:szCs w:val="22"/>
          <w:u w:val="single"/>
          <w:lang w:val="en-GB"/>
        </w:rPr>
        <w:t>childminders, ski equipment rental shop staff and restaurant owners,</w:t>
      </w:r>
      <w:r w:rsidRPr="002F2F90">
        <w:rPr>
          <w:rFonts w:cs="Helvetica Neue"/>
          <w:i/>
          <w:szCs w:val="22"/>
          <w:lang w:val="en-GB"/>
        </w:rPr>
        <w:t xml:space="preserve"> he added.</w:t>
      </w:r>
    </w:p>
    <w:p w14:paraId="6E32B0D9" w14:textId="77777777" w:rsidR="009E1DB2" w:rsidRPr="002F2F90" w:rsidRDefault="009E1DB2" w:rsidP="009E1DB2">
      <w:pPr>
        <w:pStyle w:val="Paragraphedeliste"/>
        <w:ind w:left="380"/>
        <w:rPr>
          <w:i/>
          <w:szCs w:val="22"/>
          <w:lang w:val="en-GB"/>
        </w:rPr>
      </w:pPr>
    </w:p>
    <w:p w14:paraId="29B761C8" w14:textId="77777777" w:rsidR="009E1DB2" w:rsidRPr="002F2F90" w:rsidRDefault="009E1DB2" w:rsidP="009E1DB2">
      <w:pPr>
        <w:spacing w:line="360" w:lineRule="auto"/>
        <w:rPr>
          <w:szCs w:val="22"/>
          <w:lang w:val="en-US"/>
        </w:rPr>
      </w:pPr>
      <w:r w:rsidRPr="002F2F90">
        <w:rPr>
          <w:b/>
          <w:szCs w:val="22"/>
          <w:lang w:val="en-US"/>
        </w:rPr>
        <w:t>_____________________________________________________________________________________________</w:t>
      </w:r>
    </w:p>
    <w:p w14:paraId="7B2EED53" w14:textId="77777777" w:rsidR="009E1DB2" w:rsidRPr="002F2F90" w:rsidRDefault="009E1DB2" w:rsidP="009E1DB2">
      <w:pPr>
        <w:spacing w:line="360" w:lineRule="auto"/>
        <w:rPr>
          <w:b/>
          <w:szCs w:val="22"/>
          <w:lang w:val="en-US"/>
        </w:rPr>
      </w:pPr>
      <w:r w:rsidRPr="002F2F90">
        <w:rPr>
          <w:b/>
          <w:szCs w:val="22"/>
          <w:lang w:val="en-US"/>
        </w:rPr>
        <w:t>_____________________________________________________________________________________________</w:t>
      </w:r>
    </w:p>
    <w:p w14:paraId="525387C8" w14:textId="77777777" w:rsidR="009E1DB2" w:rsidRPr="002F2F90" w:rsidRDefault="009E1DB2" w:rsidP="009E1DB2">
      <w:pPr>
        <w:spacing w:line="360" w:lineRule="auto"/>
        <w:rPr>
          <w:szCs w:val="22"/>
          <w:lang w:val="en-US"/>
        </w:rPr>
      </w:pPr>
    </w:p>
    <w:bookmarkEnd w:id="4"/>
    <w:p w14:paraId="698CDC98" w14:textId="77777777" w:rsidR="009E1DB2" w:rsidRPr="002F2F90" w:rsidRDefault="009E1DB2" w:rsidP="009E1DB2">
      <w:pPr>
        <w:pStyle w:val="Paragraphedeliste"/>
        <w:ind w:left="1080"/>
        <w:rPr>
          <w:b/>
          <w:szCs w:val="22"/>
        </w:rPr>
      </w:pPr>
    </w:p>
    <w:p w14:paraId="5BF7A45C" w14:textId="77777777" w:rsidR="009E1DB2" w:rsidRPr="002F2F90" w:rsidRDefault="009E1DB2" w:rsidP="009E1DB2">
      <w:pPr>
        <w:pStyle w:val="Paragraphedeliste"/>
        <w:ind w:left="1080"/>
        <w:rPr>
          <w:b/>
          <w:szCs w:val="22"/>
        </w:rPr>
      </w:pPr>
    </w:p>
    <w:p w14:paraId="466941E7" w14:textId="77777777" w:rsidR="009E1DB2" w:rsidRPr="002F2F90" w:rsidRDefault="009E1DB2" w:rsidP="009E1DB2">
      <w:pPr>
        <w:pStyle w:val="Paragraphedeliste"/>
        <w:numPr>
          <w:ilvl w:val="0"/>
          <w:numId w:val="5"/>
        </w:numPr>
        <w:rPr>
          <w:b/>
          <w:szCs w:val="22"/>
        </w:rPr>
      </w:pPr>
      <w:r w:rsidRPr="002F2F90">
        <w:rPr>
          <w:b/>
          <w:szCs w:val="22"/>
        </w:rPr>
        <w:t xml:space="preserve">REPEREZ ET TRADUISEZ LES GN DANS L’EXTRAIT D’ARTICLE SUIVANT : </w:t>
      </w:r>
    </w:p>
    <w:p w14:paraId="4F1204A6" w14:textId="77777777" w:rsidR="009E1DB2" w:rsidRPr="002F2F90" w:rsidRDefault="009E1DB2" w:rsidP="009E1DB2">
      <w:pPr>
        <w:rPr>
          <w:szCs w:val="22"/>
        </w:rPr>
      </w:pPr>
    </w:p>
    <w:p w14:paraId="014923F5" w14:textId="77777777" w:rsidR="009E1DB2" w:rsidRPr="002F2F90" w:rsidRDefault="009E1DB2" w:rsidP="009E1DB2">
      <w:pPr>
        <w:spacing w:before="100" w:beforeAutospacing="1" w:after="100" w:afterAutospacing="1" w:line="360" w:lineRule="auto"/>
        <w:rPr>
          <w:szCs w:val="22"/>
          <w:lang w:val="en-GB"/>
        </w:rPr>
      </w:pPr>
      <w:r w:rsidRPr="002F2F90">
        <w:rPr>
          <w:szCs w:val="22"/>
          <w:lang w:val="en-GB"/>
        </w:rPr>
        <w:t xml:space="preserve">For two days in early June every year, </w:t>
      </w:r>
      <w:hyperlink r:id="rId7" w:history="1">
        <w:r w:rsidRPr="002F2F90">
          <w:rPr>
            <w:szCs w:val="22"/>
            <w:lang w:val="en-GB"/>
          </w:rPr>
          <w:t>China</w:t>
        </w:r>
      </w:hyperlink>
      <w:r w:rsidRPr="002F2F90">
        <w:rPr>
          <w:szCs w:val="22"/>
          <w:lang w:val="en-GB"/>
        </w:rPr>
        <w:t xml:space="preserve"> comes to a standstill as high school students who are about to graduate take their college entrance exams. (…) A high or low mark determines life opportunities and earning potential. The score they get is the most important number of any Chinese child’s life, the culmination of years of schooling, </w:t>
      </w:r>
      <w:proofErr w:type="gramStart"/>
      <w:r w:rsidRPr="002F2F90">
        <w:rPr>
          <w:szCs w:val="22"/>
          <w:lang w:val="en-GB"/>
        </w:rPr>
        <w:t>memorisation</w:t>
      </w:r>
      <w:proofErr w:type="gramEnd"/>
      <w:r w:rsidRPr="002F2F90">
        <w:rPr>
          <w:szCs w:val="22"/>
          <w:lang w:val="en-GB"/>
        </w:rPr>
        <w:t xml:space="preserve"> and constant stress.</w:t>
      </w:r>
    </w:p>
    <w:p w14:paraId="6DF524B3" w14:textId="77777777" w:rsidR="009E1DB2" w:rsidRPr="002F2F90" w:rsidRDefault="009E1DB2" w:rsidP="009E1DB2">
      <w:pPr>
        <w:spacing w:before="100" w:beforeAutospacing="1" w:after="100" w:afterAutospacing="1"/>
        <w:jc w:val="right"/>
        <w:rPr>
          <w:szCs w:val="22"/>
          <w:lang w:val="en-GB"/>
        </w:rPr>
      </w:pPr>
      <w:r w:rsidRPr="002F2F90">
        <w:rPr>
          <w:szCs w:val="22"/>
          <w:lang w:val="en-GB"/>
        </w:rPr>
        <w:t>From</w:t>
      </w:r>
      <w:r w:rsidRPr="002F2F90">
        <w:rPr>
          <w:i/>
          <w:szCs w:val="22"/>
          <w:lang w:val="en-GB"/>
        </w:rPr>
        <w:t xml:space="preserve"> The Guardian, </w:t>
      </w:r>
      <w:r w:rsidRPr="002F2F90">
        <w:rPr>
          <w:szCs w:val="22"/>
          <w:lang w:val="en-GB"/>
        </w:rPr>
        <w:t>October 12, 2016</w:t>
      </w:r>
    </w:p>
    <w:p w14:paraId="708DD7CB" w14:textId="77777777" w:rsidR="009E1DB2" w:rsidRPr="002F2F90" w:rsidRDefault="009E1DB2" w:rsidP="009E1DB2">
      <w:pPr>
        <w:spacing w:after="200" w:line="276" w:lineRule="auto"/>
        <w:rPr>
          <w:rFonts w:asciiTheme="minorHAnsi" w:eastAsiaTheme="minorHAnsi" w:hAnsiTheme="minorHAnsi" w:cstheme="minorBidi"/>
          <w:szCs w:val="22"/>
          <w:lang w:val="en-GB" w:eastAsia="en-US"/>
        </w:rPr>
      </w:pPr>
    </w:p>
    <w:p w14:paraId="0C9C7A5D" w14:textId="77777777" w:rsidR="009E1DB2" w:rsidRPr="002F2F90" w:rsidRDefault="009E1DB2" w:rsidP="009E1DB2">
      <w:pPr>
        <w:pStyle w:val="Paragraphedeliste"/>
        <w:ind w:left="380"/>
        <w:rPr>
          <w:szCs w:val="22"/>
          <w:lang w:val="en-GB"/>
        </w:rPr>
      </w:pPr>
    </w:p>
    <w:p w14:paraId="6A0EFFC0" w14:textId="77777777" w:rsidR="009E1DB2" w:rsidRPr="002F2F90" w:rsidRDefault="009E1DB2" w:rsidP="009E1DB2">
      <w:pPr>
        <w:pStyle w:val="Paragraphedeliste"/>
        <w:ind w:left="380"/>
        <w:rPr>
          <w:szCs w:val="22"/>
          <w:lang w:val="en-GB"/>
        </w:rPr>
      </w:pPr>
    </w:p>
    <w:p w14:paraId="6468A440" w14:textId="77777777" w:rsidR="00207990" w:rsidRDefault="00207990"/>
    <w:sectPr w:rsidR="00207990" w:rsidSect="009E1D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7D6E"/>
    <w:multiLevelType w:val="hybridMultilevel"/>
    <w:tmpl w:val="C0B8CBE8"/>
    <w:lvl w:ilvl="0" w:tplc="3DECE33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65233"/>
    <w:multiLevelType w:val="singleLevel"/>
    <w:tmpl w:val="7B0ACD5E"/>
    <w:lvl w:ilvl="0">
      <w:start w:val="1"/>
      <w:numFmt w:val="decimal"/>
      <w:lvlText w:val="%1)"/>
      <w:lvlJc w:val="left"/>
      <w:pPr>
        <w:tabs>
          <w:tab w:val="num" w:pos="380"/>
        </w:tabs>
        <w:ind w:left="380" w:hanging="360"/>
      </w:pPr>
    </w:lvl>
  </w:abstractNum>
  <w:abstractNum w:abstractNumId="2" w15:restartNumberingAfterBreak="0">
    <w:nsid w:val="37185C14"/>
    <w:multiLevelType w:val="hybridMultilevel"/>
    <w:tmpl w:val="1A823D3E"/>
    <w:lvl w:ilvl="0" w:tplc="AA98225A">
      <w:start w:val="1"/>
      <w:numFmt w:val="lowerLetter"/>
      <w:lvlText w:val="%1)"/>
      <w:lvlJc w:val="left"/>
      <w:pPr>
        <w:ind w:left="3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0" w:hanging="360"/>
      </w:pPr>
    </w:lvl>
    <w:lvl w:ilvl="2" w:tplc="040C001B" w:tentative="1">
      <w:start w:val="1"/>
      <w:numFmt w:val="lowerRoman"/>
      <w:lvlText w:val="%3."/>
      <w:lvlJc w:val="right"/>
      <w:pPr>
        <w:ind w:left="1820" w:hanging="180"/>
      </w:pPr>
    </w:lvl>
    <w:lvl w:ilvl="3" w:tplc="040C000F" w:tentative="1">
      <w:start w:val="1"/>
      <w:numFmt w:val="decimal"/>
      <w:lvlText w:val="%4."/>
      <w:lvlJc w:val="left"/>
      <w:pPr>
        <w:ind w:left="2540" w:hanging="360"/>
      </w:pPr>
    </w:lvl>
    <w:lvl w:ilvl="4" w:tplc="040C0019" w:tentative="1">
      <w:start w:val="1"/>
      <w:numFmt w:val="lowerLetter"/>
      <w:lvlText w:val="%5."/>
      <w:lvlJc w:val="left"/>
      <w:pPr>
        <w:ind w:left="3260" w:hanging="360"/>
      </w:pPr>
    </w:lvl>
    <w:lvl w:ilvl="5" w:tplc="040C001B" w:tentative="1">
      <w:start w:val="1"/>
      <w:numFmt w:val="lowerRoman"/>
      <w:lvlText w:val="%6."/>
      <w:lvlJc w:val="right"/>
      <w:pPr>
        <w:ind w:left="3980" w:hanging="180"/>
      </w:pPr>
    </w:lvl>
    <w:lvl w:ilvl="6" w:tplc="040C000F" w:tentative="1">
      <w:start w:val="1"/>
      <w:numFmt w:val="decimal"/>
      <w:lvlText w:val="%7."/>
      <w:lvlJc w:val="left"/>
      <w:pPr>
        <w:ind w:left="4700" w:hanging="360"/>
      </w:pPr>
    </w:lvl>
    <w:lvl w:ilvl="7" w:tplc="040C0019" w:tentative="1">
      <w:start w:val="1"/>
      <w:numFmt w:val="lowerLetter"/>
      <w:lvlText w:val="%8."/>
      <w:lvlJc w:val="left"/>
      <w:pPr>
        <w:ind w:left="5420" w:hanging="360"/>
      </w:pPr>
    </w:lvl>
    <w:lvl w:ilvl="8" w:tplc="040C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419A79B6"/>
    <w:multiLevelType w:val="hybridMultilevel"/>
    <w:tmpl w:val="930A4B1C"/>
    <w:lvl w:ilvl="0" w:tplc="EA8452B6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0" w:hanging="360"/>
      </w:pPr>
    </w:lvl>
    <w:lvl w:ilvl="2" w:tplc="040C001B" w:tentative="1">
      <w:start w:val="1"/>
      <w:numFmt w:val="lowerRoman"/>
      <w:lvlText w:val="%3."/>
      <w:lvlJc w:val="right"/>
      <w:pPr>
        <w:ind w:left="1820" w:hanging="180"/>
      </w:pPr>
    </w:lvl>
    <w:lvl w:ilvl="3" w:tplc="040C000F" w:tentative="1">
      <w:start w:val="1"/>
      <w:numFmt w:val="decimal"/>
      <w:lvlText w:val="%4."/>
      <w:lvlJc w:val="left"/>
      <w:pPr>
        <w:ind w:left="2540" w:hanging="360"/>
      </w:pPr>
    </w:lvl>
    <w:lvl w:ilvl="4" w:tplc="040C0019" w:tentative="1">
      <w:start w:val="1"/>
      <w:numFmt w:val="lowerLetter"/>
      <w:lvlText w:val="%5."/>
      <w:lvlJc w:val="left"/>
      <w:pPr>
        <w:ind w:left="3260" w:hanging="360"/>
      </w:pPr>
    </w:lvl>
    <w:lvl w:ilvl="5" w:tplc="040C001B" w:tentative="1">
      <w:start w:val="1"/>
      <w:numFmt w:val="lowerRoman"/>
      <w:lvlText w:val="%6."/>
      <w:lvlJc w:val="right"/>
      <w:pPr>
        <w:ind w:left="3980" w:hanging="180"/>
      </w:pPr>
    </w:lvl>
    <w:lvl w:ilvl="6" w:tplc="040C000F" w:tentative="1">
      <w:start w:val="1"/>
      <w:numFmt w:val="decimal"/>
      <w:lvlText w:val="%7."/>
      <w:lvlJc w:val="left"/>
      <w:pPr>
        <w:ind w:left="4700" w:hanging="360"/>
      </w:pPr>
    </w:lvl>
    <w:lvl w:ilvl="7" w:tplc="040C0019" w:tentative="1">
      <w:start w:val="1"/>
      <w:numFmt w:val="lowerLetter"/>
      <w:lvlText w:val="%8."/>
      <w:lvlJc w:val="left"/>
      <w:pPr>
        <w:ind w:left="5420" w:hanging="360"/>
      </w:pPr>
    </w:lvl>
    <w:lvl w:ilvl="8" w:tplc="040C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 w15:restartNumberingAfterBreak="0">
    <w:nsid w:val="700956B4"/>
    <w:multiLevelType w:val="hybridMultilevel"/>
    <w:tmpl w:val="B77206F0"/>
    <w:lvl w:ilvl="0" w:tplc="7124D6DE">
      <w:start w:val="5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0" w:hanging="360"/>
      </w:pPr>
    </w:lvl>
    <w:lvl w:ilvl="2" w:tplc="040C001B" w:tentative="1">
      <w:start w:val="1"/>
      <w:numFmt w:val="lowerRoman"/>
      <w:lvlText w:val="%3."/>
      <w:lvlJc w:val="right"/>
      <w:pPr>
        <w:ind w:left="1820" w:hanging="180"/>
      </w:pPr>
    </w:lvl>
    <w:lvl w:ilvl="3" w:tplc="040C000F" w:tentative="1">
      <w:start w:val="1"/>
      <w:numFmt w:val="decimal"/>
      <w:lvlText w:val="%4."/>
      <w:lvlJc w:val="left"/>
      <w:pPr>
        <w:ind w:left="2540" w:hanging="360"/>
      </w:pPr>
    </w:lvl>
    <w:lvl w:ilvl="4" w:tplc="040C0019" w:tentative="1">
      <w:start w:val="1"/>
      <w:numFmt w:val="lowerLetter"/>
      <w:lvlText w:val="%5."/>
      <w:lvlJc w:val="left"/>
      <w:pPr>
        <w:ind w:left="3260" w:hanging="360"/>
      </w:pPr>
    </w:lvl>
    <w:lvl w:ilvl="5" w:tplc="040C001B" w:tentative="1">
      <w:start w:val="1"/>
      <w:numFmt w:val="lowerRoman"/>
      <w:lvlText w:val="%6."/>
      <w:lvlJc w:val="right"/>
      <w:pPr>
        <w:ind w:left="3980" w:hanging="180"/>
      </w:pPr>
    </w:lvl>
    <w:lvl w:ilvl="6" w:tplc="040C000F" w:tentative="1">
      <w:start w:val="1"/>
      <w:numFmt w:val="decimal"/>
      <w:lvlText w:val="%7."/>
      <w:lvlJc w:val="left"/>
      <w:pPr>
        <w:ind w:left="4700" w:hanging="360"/>
      </w:pPr>
    </w:lvl>
    <w:lvl w:ilvl="7" w:tplc="040C0019" w:tentative="1">
      <w:start w:val="1"/>
      <w:numFmt w:val="lowerLetter"/>
      <w:lvlText w:val="%8."/>
      <w:lvlJc w:val="left"/>
      <w:pPr>
        <w:ind w:left="5420" w:hanging="360"/>
      </w:pPr>
    </w:lvl>
    <w:lvl w:ilvl="8" w:tplc="040C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7AB37594"/>
    <w:multiLevelType w:val="hybridMultilevel"/>
    <w:tmpl w:val="92928494"/>
    <w:lvl w:ilvl="0" w:tplc="56148EEC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B2"/>
    <w:rsid w:val="00207990"/>
    <w:rsid w:val="009E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D4C5"/>
  <w15:chartTrackingRefBased/>
  <w15:docId w15:val="{F8DCD526-8359-4190-8D04-569FF9FD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DB2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1DB2"/>
    <w:pPr>
      <w:ind w:left="720"/>
      <w:contextualSpacing/>
    </w:pPr>
  </w:style>
  <w:style w:type="table" w:styleId="Grilledutableau">
    <w:name w:val="Table Grid"/>
    <w:basedOn w:val="TableauNormal"/>
    <w:uiPriority w:val="59"/>
    <w:rsid w:val="009E1DB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E1DB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eguardian.com/world/ch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rbes.com/sites/greatspeculations/2014/05/08/energy-drinks-could-be-the-growth-driver-for-coca-cola-in-the-domestic-market/" TargetMode="External"/><Relationship Id="rId5" Type="http://schemas.openxmlformats.org/officeDocument/2006/relationships/hyperlink" Target="http://business.time.com/2013/12/10/why-diet-soda-sales-have-crashed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1017</Words>
  <Characters>5596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Corinne Chainel</cp:lastModifiedBy>
  <cp:revision>1</cp:revision>
  <dcterms:created xsi:type="dcterms:W3CDTF">2022-01-05T13:49:00Z</dcterms:created>
  <dcterms:modified xsi:type="dcterms:W3CDTF">2022-01-05T13:51:00Z</dcterms:modified>
</cp:coreProperties>
</file>