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F1F1" w14:textId="77777777" w:rsidR="00AC5612" w:rsidRPr="003B011E" w:rsidRDefault="00AC5612" w:rsidP="00AC5612">
      <w:pPr>
        <w:ind w:left="20" w:right="-16"/>
        <w:jc w:val="center"/>
        <w:rPr>
          <w:b/>
          <w:u w:val="single"/>
        </w:rPr>
      </w:pPr>
      <w:r w:rsidRPr="003B011E">
        <w:rPr>
          <w:b/>
          <w:u w:val="single"/>
        </w:rPr>
        <w:t xml:space="preserve">CLASS </w:t>
      </w:r>
      <w:r w:rsidR="001A64E7">
        <w:rPr>
          <w:b/>
          <w:u w:val="single"/>
        </w:rPr>
        <w:t>9</w:t>
      </w:r>
    </w:p>
    <w:p w14:paraId="7C1D971E" w14:textId="77777777" w:rsidR="00AC5612" w:rsidRDefault="00AC5612" w:rsidP="00AC5612">
      <w:pPr>
        <w:ind w:left="20" w:right="-16"/>
        <w:jc w:val="center"/>
        <w:rPr>
          <w:b/>
        </w:rPr>
      </w:pPr>
      <w:r>
        <w:rPr>
          <w:b/>
        </w:rPr>
        <w:t>FOR</w:t>
      </w:r>
    </w:p>
    <w:p w14:paraId="7F1EBC0D" w14:textId="5FD93F7E" w:rsidR="00AC5612" w:rsidRPr="003B011E" w:rsidRDefault="00AC5612" w:rsidP="00AC5612">
      <w:pPr>
        <w:ind w:right="-16"/>
        <w:jc w:val="both"/>
        <w:rPr>
          <w:u w:val="single"/>
        </w:rPr>
      </w:pPr>
      <w:r w:rsidRPr="003B011E">
        <w:rPr>
          <w:u w:val="single"/>
        </w:rPr>
        <w:t>Traduire les</w:t>
      </w:r>
      <w:r w:rsidR="0093398D">
        <w:rPr>
          <w:u w:val="single"/>
        </w:rPr>
        <w:t xml:space="preserve"> élements en gras dans les</w:t>
      </w:r>
      <w:r w:rsidRPr="003B011E">
        <w:rPr>
          <w:u w:val="single"/>
        </w:rPr>
        <w:t xml:space="preserve"> phrases suivantes : </w:t>
      </w:r>
    </w:p>
    <w:p w14:paraId="5921443E" w14:textId="77777777" w:rsidR="00AC5612" w:rsidRPr="003B011E" w:rsidRDefault="00AC5612" w:rsidP="00AC5612">
      <w:pPr>
        <w:ind w:right="-16"/>
        <w:jc w:val="both"/>
        <w:rPr>
          <w:b/>
        </w:rPr>
      </w:pPr>
    </w:p>
    <w:p w14:paraId="26EDF15D" w14:textId="77777777" w:rsidR="0093398D" w:rsidRPr="0093398D" w:rsidRDefault="0093398D" w:rsidP="0093398D">
      <w:pPr>
        <w:pStyle w:val="Paragraphedeliste"/>
        <w:numPr>
          <w:ilvl w:val="0"/>
          <w:numId w:val="1"/>
        </w:numPr>
        <w:jc w:val="left"/>
        <w:rPr>
          <w:rFonts w:ascii="Times New Roman" w:hAnsi="Times New Roman"/>
          <w:i/>
          <w:iCs/>
          <w:lang w:val="en-GB"/>
        </w:rPr>
      </w:pPr>
      <w:r w:rsidRPr="0093398D">
        <w:rPr>
          <w:rFonts w:ascii="Times New Roman" w:hAnsi="Times New Roman"/>
          <w:b/>
          <w:bCs/>
          <w:i/>
          <w:iCs/>
          <w:u w:val="single"/>
          <w:lang w:val="en-GB"/>
        </w:rPr>
        <w:t>The City of London has been the financial heart of Britain for centuries</w:t>
      </w:r>
      <w:r w:rsidRPr="0093398D">
        <w:rPr>
          <w:rFonts w:ascii="Times New Roman" w:hAnsi="Times New Roman"/>
          <w:i/>
          <w:iCs/>
          <w:lang w:val="en-GB"/>
        </w:rPr>
        <w:t xml:space="preserve">, and is home to countless historic sites, including saint paul’s cathedral, the Royal Exchange and the Tower of London.  </w:t>
      </w:r>
    </w:p>
    <w:p w14:paraId="05C40BF0" w14:textId="77777777" w:rsidR="00AC5612" w:rsidRPr="00974432" w:rsidRDefault="00AC5612" w:rsidP="00AC5612">
      <w:pPr>
        <w:pStyle w:val="Paragraphedeliste"/>
        <w:spacing w:after="200"/>
        <w:ind w:left="360"/>
        <w:jc w:val="both"/>
        <w:rPr>
          <w:rFonts w:ascii="Times New Roman" w:hAnsi="Times New Roman"/>
          <w:lang w:val="en-US"/>
        </w:rPr>
      </w:pPr>
      <w:r w:rsidRPr="00974432">
        <w:rPr>
          <w:rFonts w:ascii="Times New Roman" w:hAnsi="Times New Roman"/>
          <w:b/>
          <w:lang w:val="en-US"/>
        </w:rPr>
        <w:t>_______________________________________________________________________________</w:t>
      </w:r>
    </w:p>
    <w:p w14:paraId="4D0AB08E" w14:textId="77777777" w:rsidR="00AC5612" w:rsidRPr="00974432" w:rsidRDefault="00AC5612" w:rsidP="00AC5612">
      <w:pPr>
        <w:ind w:left="360" w:right="-16"/>
        <w:jc w:val="both"/>
        <w:rPr>
          <w:lang w:val="en-GB"/>
        </w:rPr>
      </w:pPr>
    </w:p>
    <w:p w14:paraId="2E242488" w14:textId="7D998BF7" w:rsidR="00AC5612" w:rsidRPr="00974432" w:rsidRDefault="00AC5612" w:rsidP="00974432">
      <w:pPr>
        <w:pStyle w:val="Paragraphedeliste"/>
        <w:numPr>
          <w:ilvl w:val="0"/>
          <w:numId w:val="2"/>
        </w:numPr>
        <w:ind w:right="-16"/>
        <w:jc w:val="both"/>
        <w:rPr>
          <w:rFonts w:ascii="Times New Roman" w:hAnsi="Times New Roman"/>
          <w:i/>
          <w:u w:val="single"/>
          <w:lang w:val="en-GB"/>
        </w:rPr>
      </w:pPr>
      <w:r w:rsidRPr="00974432">
        <w:rPr>
          <w:rFonts w:ascii="Times New Roman" w:hAnsi="Times New Roman"/>
          <w:b/>
          <w:i/>
          <w:u w:val="single"/>
          <w:lang w:val="en-GB"/>
        </w:rPr>
        <w:t>For</w:t>
      </w:r>
      <w:r w:rsidRPr="00974432">
        <w:rPr>
          <w:rFonts w:ascii="Times New Roman" w:hAnsi="Times New Roman"/>
          <w:i/>
          <w:u w:val="single"/>
          <w:lang w:val="en-GB"/>
        </w:rPr>
        <w:t xml:space="preserve"> </w:t>
      </w:r>
      <w:r w:rsidRPr="00974432">
        <w:rPr>
          <w:rFonts w:ascii="Times New Roman" w:hAnsi="Times New Roman"/>
          <w:b/>
          <w:i/>
          <w:u w:val="single"/>
          <w:lang w:val="en-GB"/>
        </w:rPr>
        <w:t>thousands of years, tuberculosis ravaged European cities</w:t>
      </w:r>
      <w:r w:rsidRPr="00974432">
        <w:rPr>
          <w:rFonts w:ascii="Times New Roman" w:hAnsi="Times New Roman"/>
          <w:i/>
          <w:u w:val="single"/>
          <w:lang w:val="en-GB"/>
        </w:rPr>
        <w:t xml:space="preserve">. </w:t>
      </w:r>
    </w:p>
    <w:p w14:paraId="3B9A534B" w14:textId="77777777" w:rsidR="00AC5612" w:rsidRPr="005303E6" w:rsidRDefault="00AC5612" w:rsidP="00AC5612">
      <w:pPr>
        <w:ind w:left="20" w:right="-16"/>
        <w:jc w:val="both"/>
        <w:rPr>
          <w:b/>
          <w:lang w:val="en-US"/>
        </w:rPr>
      </w:pPr>
    </w:p>
    <w:p w14:paraId="2A7A2E94" w14:textId="77777777" w:rsidR="00AC5612" w:rsidRDefault="00AC5612" w:rsidP="00AC5612">
      <w:pPr>
        <w:ind w:left="20" w:right="-16"/>
        <w:jc w:val="both"/>
        <w:rPr>
          <w:b/>
        </w:rPr>
      </w:pPr>
      <w:r>
        <w:rPr>
          <w:b/>
        </w:rPr>
        <w:t>__________________________________________________________________________________</w:t>
      </w:r>
    </w:p>
    <w:p w14:paraId="2C599E70" w14:textId="77777777" w:rsidR="00AC5612" w:rsidRDefault="00AC5612" w:rsidP="00AC5612">
      <w:pPr>
        <w:ind w:left="20" w:right="-16"/>
        <w:jc w:val="both"/>
        <w:rPr>
          <w:b/>
        </w:rPr>
      </w:pPr>
    </w:p>
    <w:p w14:paraId="051FEAC9" w14:textId="77777777" w:rsidR="00AC5612" w:rsidRDefault="00AC5612" w:rsidP="00AC5612">
      <w:pPr>
        <w:ind w:left="20" w:right="-16"/>
        <w:jc w:val="both"/>
        <w:rPr>
          <w:b/>
        </w:rPr>
      </w:pPr>
    </w:p>
    <w:tbl>
      <w:tblPr>
        <w:tblStyle w:val="Grilledutableau"/>
        <w:tblW w:w="0" w:type="auto"/>
        <w:tblInd w:w="20" w:type="dxa"/>
        <w:tblLook w:val="04A0" w:firstRow="1" w:lastRow="0" w:firstColumn="1" w:lastColumn="0" w:noHBand="0" w:noVBand="1"/>
      </w:tblPr>
      <w:tblGrid>
        <w:gridCol w:w="10436"/>
      </w:tblGrid>
      <w:tr w:rsidR="00AC5612" w14:paraId="16F3E717" w14:textId="77777777" w:rsidTr="00A05882">
        <w:tc>
          <w:tcPr>
            <w:tcW w:w="10578" w:type="dxa"/>
          </w:tcPr>
          <w:p w14:paraId="347EC80F" w14:textId="77777777" w:rsidR="00AC5612" w:rsidRDefault="00AC5612" w:rsidP="00291EEB">
            <w:pPr>
              <w:ind w:left="20" w:right="-16"/>
              <w:jc w:val="both"/>
              <w:rPr>
                <w:b/>
                <w:u w:val="single"/>
              </w:rPr>
            </w:pPr>
            <w:r>
              <w:rPr>
                <w:b/>
                <w:u w:val="single"/>
              </w:rPr>
              <w:t xml:space="preserve">MEMO : </w:t>
            </w:r>
          </w:p>
          <w:p w14:paraId="7ECDB346" w14:textId="77777777" w:rsidR="00AC5612" w:rsidRDefault="00AC5612" w:rsidP="00291EEB">
            <w:pPr>
              <w:ind w:left="20" w:right="-16"/>
              <w:jc w:val="both"/>
              <w:rPr>
                <w:b/>
                <w:u w:val="single"/>
              </w:rPr>
            </w:pPr>
          </w:p>
          <w:p w14:paraId="34637DBD" w14:textId="77777777" w:rsidR="00AC5612" w:rsidRDefault="00AC5612" w:rsidP="00291EEB">
            <w:pPr>
              <w:ind w:left="20" w:right="-16"/>
              <w:jc w:val="both"/>
              <w:rPr>
                <w:b/>
              </w:rPr>
            </w:pPr>
            <w:r>
              <w:rPr>
                <w:b/>
                <w:u w:val="single"/>
              </w:rPr>
              <w:t>Outre le sens évident de "pour", for peut signifier</w:t>
            </w:r>
            <w:r>
              <w:rPr>
                <w:b/>
              </w:rPr>
              <w:t xml:space="preserve"> : </w:t>
            </w:r>
          </w:p>
          <w:p w14:paraId="67DB987F" w14:textId="77777777" w:rsidR="00AC5612" w:rsidRDefault="00AC5612" w:rsidP="00291EEB">
            <w:pPr>
              <w:ind w:left="20" w:right="-16"/>
              <w:jc w:val="both"/>
            </w:pPr>
          </w:p>
          <w:p w14:paraId="6E761BFF" w14:textId="77777777" w:rsidR="00AC5612" w:rsidRDefault="00AC5612" w:rsidP="00291EEB">
            <w:pPr>
              <w:ind w:left="20" w:right="-16"/>
              <w:jc w:val="both"/>
              <w:rPr>
                <w:i/>
              </w:rPr>
            </w:pPr>
          </w:p>
          <w:p w14:paraId="441CFA00" w14:textId="77777777" w:rsidR="00AC5612" w:rsidRDefault="00AC5612" w:rsidP="00291EEB">
            <w:pPr>
              <w:ind w:left="20" w:right="-16"/>
              <w:jc w:val="both"/>
              <w:rPr>
                <w:i/>
              </w:rPr>
            </w:pPr>
            <w:r>
              <w:rPr>
                <w:b/>
              </w:rPr>
              <w:t xml:space="preserve">1.  Pendant </w:t>
            </w:r>
            <w:r>
              <w:rPr>
                <w:i/>
              </w:rPr>
              <w:t xml:space="preserve"> </w:t>
            </w:r>
          </w:p>
          <w:p w14:paraId="26AFAF4A" w14:textId="77777777" w:rsidR="00AC5612" w:rsidRDefault="00AC5612" w:rsidP="00291EEB">
            <w:pPr>
              <w:ind w:left="20" w:right="-16"/>
              <w:jc w:val="both"/>
            </w:pPr>
            <w:r>
              <w:t xml:space="preserve">For est suivi d'une référence temporelle, le verbe est au preterit, il se traduit en français par un temps passé : </w:t>
            </w:r>
          </w:p>
          <w:p w14:paraId="3CE462D4" w14:textId="77777777" w:rsidR="00AC5612" w:rsidRDefault="00AC5612" w:rsidP="00291EEB">
            <w:pPr>
              <w:ind w:left="20" w:right="-16"/>
              <w:jc w:val="both"/>
              <w:rPr>
                <w:i/>
                <w:lang w:val="en-GB"/>
              </w:rPr>
            </w:pPr>
            <w:r>
              <w:rPr>
                <w:i/>
                <w:lang w:val="en-GB"/>
              </w:rPr>
              <w:t xml:space="preserve">For decades, divorce courts </w:t>
            </w:r>
            <w:r>
              <w:rPr>
                <w:i/>
                <w:u w:val="single"/>
                <w:lang w:val="en-GB"/>
              </w:rPr>
              <w:t>assumed</w:t>
            </w:r>
            <w:r>
              <w:rPr>
                <w:i/>
                <w:lang w:val="en-GB"/>
              </w:rPr>
              <w:t xml:space="preserve"> that young children needed their mothers for proper psychological development.</w:t>
            </w:r>
          </w:p>
          <w:p w14:paraId="20B03AA8" w14:textId="77777777" w:rsidR="00AC5612" w:rsidRDefault="00AC5612" w:rsidP="00291EEB">
            <w:pPr>
              <w:ind w:left="20" w:right="-16"/>
              <w:jc w:val="both"/>
            </w:pPr>
            <w:r>
              <w:rPr>
                <w:noProof/>
              </w:rPr>
              <w:sym w:font="Wingdings" w:char="F0E8"/>
            </w:r>
            <w:r w:rsidRPr="004517DA">
              <w:t xml:space="preserve"> pendant des décennies, les tribunaux ont supposé que … (sous-entendu : ce n' est plus le cas aujourd'hui.</w:t>
            </w:r>
          </w:p>
          <w:p w14:paraId="23C6F821" w14:textId="77777777" w:rsidR="00AC5612" w:rsidRPr="004517DA" w:rsidRDefault="00AC5612" w:rsidP="00291EEB">
            <w:pPr>
              <w:ind w:left="20" w:right="-16"/>
              <w:jc w:val="both"/>
            </w:pPr>
          </w:p>
          <w:p w14:paraId="2329CD33" w14:textId="77777777" w:rsidR="00AC5612" w:rsidRDefault="00AC5612" w:rsidP="00291EEB">
            <w:pPr>
              <w:ind w:left="20" w:right="-16"/>
              <w:jc w:val="both"/>
            </w:pPr>
            <w:r>
              <w:rPr>
                <w:b/>
              </w:rPr>
              <w:t>2. Depuis</w:t>
            </w:r>
            <w:r>
              <w:t xml:space="preserve"> </w:t>
            </w:r>
          </w:p>
          <w:p w14:paraId="15B1F4BF" w14:textId="77777777" w:rsidR="00AC5612" w:rsidRDefault="00AC5612" w:rsidP="00291EEB">
            <w:pPr>
              <w:ind w:left="20" w:right="-16"/>
              <w:jc w:val="both"/>
            </w:pPr>
            <w:r>
              <w:t xml:space="preserve">For est suivi d'une référence temporelle, le verbe est au present perfect, il se traduit en français par un présent: </w:t>
            </w:r>
          </w:p>
          <w:p w14:paraId="67070758" w14:textId="77777777" w:rsidR="00AC5612" w:rsidRPr="004517DA" w:rsidRDefault="00AC5612" w:rsidP="00291EEB">
            <w:pPr>
              <w:ind w:left="20" w:right="-16"/>
              <w:jc w:val="both"/>
              <w:rPr>
                <w:i/>
                <w:lang w:val="en-US"/>
              </w:rPr>
            </w:pPr>
            <w:r w:rsidRPr="004517DA">
              <w:rPr>
                <w:i/>
                <w:lang w:val="en-US"/>
              </w:rPr>
              <w:t xml:space="preserve">For years, women </w:t>
            </w:r>
            <w:r w:rsidRPr="004517DA">
              <w:rPr>
                <w:i/>
                <w:u w:val="single"/>
                <w:lang w:val="en-US"/>
              </w:rPr>
              <w:t>have campaigned</w:t>
            </w:r>
            <w:r w:rsidRPr="004517DA">
              <w:rPr>
                <w:i/>
                <w:lang w:val="en-US"/>
              </w:rPr>
              <w:t xml:space="preserve"> to be treated equally with men. </w:t>
            </w:r>
          </w:p>
          <w:p w14:paraId="13B1B182" w14:textId="77777777" w:rsidR="00AC5612" w:rsidRDefault="00AC5612" w:rsidP="00291EEB">
            <w:pPr>
              <w:ind w:left="20" w:right="-16"/>
              <w:jc w:val="both"/>
            </w:pPr>
            <w:r>
              <w:rPr>
                <w:noProof/>
              </w:rPr>
              <w:sym w:font="Wingdings" w:char="F0E8"/>
            </w:r>
            <w:r>
              <w:t xml:space="preserve"> Depuis des années, les femmes militent … (sous-entendu : c'est encore le cas aujourd'hui) </w:t>
            </w:r>
          </w:p>
          <w:p w14:paraId="22F38957" w14:textId="77777777" w:rsidR="00AC5612" w:rsidRDefault="00AC5612" w:rsidP="00291EEB">
            <w:pPr>
              <w:ind w:left="20" w:right="-16"/>
              <w:jc w:val="both"/>
            </w:pPr>
          </w:p>
          <w:p w14:paraId="73E8A286" w14:textId="77777777" w:rsidR="00AC5612" w:rsidRDefault="00AC5612" w:rsidP="00291EEB">
            <w:pPr>
              <w:ind w:left="20" w:right="-16"/>
              <w:jc w:val="both"/>
              <w:rPr>
                <w:b/>
                <w:lang w:val="en-GB"/>
              </w:rPr>
            </w:pPr>
            <w:r>
              <w:rPr>
                <w:b/>
                <w:lang w:val="en-GB"/>
              </w:rPr>
              <w:t xml:space="preserve">3. Car </w:t>
            </w:r>
          </w:p>
          <w:p w14:paraId="3EAFD94E" w14:textId="77777777" w:rsidR="00AC5612" w:rsidRDefault="00AC5612" w:rsidP="00291EEB">
            <w:pPr>
              <w:ind w:left="20" w:right="-16"/>
              <w:jc w:val="both"/>
              <w:rPr>
                <w:i/>
                <w:lang w:val="en-GB"/>
              </w:rPr>
            </w:pPr>
            <w:r>
              <w:rPr>
                <w:i/>
                <w:lang w:val="en-GB"/>
              </w:rPr>
              <w:t>Scientists didn't start seriously examining ageing processes until the 1960's. The task is huge, for ageing affects all of the body's organs, tissues and cells.</w:t>
            </w:r>
          </w:p>
          <w:p w14:paraId="7B304B17" w14:textId="77777777" w:rsidR="00AC5612" w:rsidRDefault="00AC5612" w:rsidP="00291EEB">
            <w:pPr>
              <w:ind w:left="20" w:right="-16"/>
              <w:jc w:val="both"/>
            </w:pPr>
            <w:r>
              <w:rPr>
                <w:noProof/>
              </w:rPr>
              <w:sym w:font="Wingdings" w:char="F0E8"/>
            </w:r>
            <w:r w:rsidRPr="004517DA">
              <w:t xml:space="preserve"> … La tâche est rude, car le vieillissement affecte tous les organes, tissus et cellules du corps</w:t>
            </w:r>
          </w:p>
          <w:p w14:paraId="06BDB5AF" w14:textId="77777777" w:rsidR="00AC5612" w:rsidRPr="004517DA" w:rsidRDefault="00AC5612" w:rsidP="00291EEB">
            <w:pPr>
              <w:ind w:left="20" w:right="-16"/>
              <w:jc w:val="both"/>
            </w:pPr>
          </w:p>
          <w:p w14:paraId="36EFA5A9" w14:textId="77777777" w:rsidR="00AC5612" w:rsidRDefault="00AC5612" w:rsidP="00291EEB">
            <w:pPr>
              <w:ind w:left="280" w:right="-16" w:hanging="280"/>
              <w:jc w:val="both"/>
            </w:pPr>
            <w:r>
              <w:rPr>
                <w:b/>
              </w:rPr>
              <w:t xml:space="preserve">4.  Il peut être obligatoire </w:t>
            </w:r>
            <w:r>
              <w:t xml:space="preserve">dans la construction de certains mots : </w:t>
            </w:r>
            <w:r>
              <w:rPr>
                <w:i/>
              </w:rPr>
              <w:t>wait for, except for, the need for</w:t>
            </w:r>
            <w:r>
              <w:t xml:space="preserve"> , ...</w:t>
            </w:r>
          </w:p>
          <w:p w14:paraId="22B308E2" w14:textId="77777777" w:rsidR="00CC755F" w:rsidRDefault="00CC755F" w:rsidP="00291EEB">
            <w:pPr>
              <w:ind w:left="280" w:right="-16" w:hanging="280"/>
              <w:jc w:val="both"/>
            </w:pPr>
          </w:p>
          <w:p w14:paraId="49687A54" w14:textId="77777777" w:rsidR="00AC5612" w:rsidRDefault="00AC5612" w:rsidP="00291EEB">
            <w:pPr>
              <w:ind w:left="20" w:right="-16"/>
              <w:jc w:val="both"/>
              <w:rPr>
                <w:b/>
                <w:lang w:val="en-GB"/>
              </w:rPr>
            </w:pPr>
            <w:r>
              <w:rPr>
                <w:b/>
                <w:lang w:val="en-GB"/>
              </w:rPr>
              <w:t>5. For all = malgré</w:t>
            </w:r>
          </w:p>
          <w:p w14:paraId="4829B325" w14:textId="77777777" w:rsidR="00AC5612" w:rsidRDefault="00AC5612" w:rsidP="00291EEB">
            <w:pPr>
              <w:ind w:left="20" w:right="-16"/>
              <w:jc w:val="both"/>
              <w:rPr>
                <w:i/>
                <w:lang w:val="en-GB"/>
              </w:rPr>
            </w:pPr>
            <w:r>
              <w:rPr>
                <w:i/>
                <w:lang w:val="en-GB"/>
              </w:rPr>
              <w:t>For all Europe's efforts to create a unique culture, it's destined to become a lot more like America."</w:t>
            </w:r>
          </w:p>
          <w:p w14:paraId="02CA68FD" w14:textId="77777777" w:rsidR="00AC5612" w:rsidRPr="004517DA" w:rsidRDefault="00AC5612" w:rsidP="00291EEB">
            <w:pPr>
              <w:ind w:left="20" w:right="-16"/>
              <w:jc w:val="both"/>
            </w:pPr>
            <w:r>
              <w:rPr>
                <w:noProof/>
              </w:rPr>
              <w:sym w:font="Wingdings" w:char="F0E8"/>
            </w:r>
            <w:r w:rsidRPr="004517DA">
              <w:t xml:space="preserve"> Malgré les efforts de l'Europe pour créer une culture unique, elle est vouée à ressembler de plus en plus à l'Amerique. </w:t>
            </w:r>
          </w:p>
          <w:p w14:paraId="2A2A5D85" w14:textId="77777777" w:rsidR="00AC5612" w:rsidRPr="004517DA" w:rsidRDefault="00AC5612" w:rsidP="00291EEB">
            <w:pPr>
              <w:ind w:left="20" w:right="-16"/>
              <w:jc w:val="both"/>
            </w:pPr>
          </w:p>
          <w:p w14:paraId="36528638" w14:textId="77777777" w:rsidR="00AC5612" w:rsidRDefault="00AC5612" w:rsidP="00291EEB">
            <w:pPr>
              <w:ind w:right="-16"/>
              <w:jc w:val="both"/>
              <w:rPr>
                <w:b/>
              </w:rPr>
            </w:pPr>
          </w:p>
        </w:tc>
      </w:tr>
    </w:tbl>
    <w:p w14:paraId="25F5218B" w14:textId="77777777" w:rsidR="00AC5612" w:rsidRDefault="00AC5612" w:rsidP="00AC5612">
      <w:pPr>
        <w:ind w:left="20" w:right="-16"/>
        <w:jc w:val="both"/>
        <w:rPr>
          <w:b/>
        </w:rPr>
      </w:pPr>
    </w:p>
    <w:p w14:paraId="48149036" w14:textId="77777777" w:rsidR="00AC5612" w:rsidRPr="004517DA" w:rsidRDefault="00AC5612" w:rsidP="00AC5612">
      <w:pPr>
        <w:ind w:left="20" w:right="-16"/>
        <w:jc w:val="both"/>
      </w:pPr>
    </w:p>
    <w:p w14:paraId="57ED42BB" w14:textId="77777777" w:rsidR="00AC5612" w:rsidRPr="004517DA" w:rsidRDefault="00AC5612" w:rsidP="00AC5612">
      <w:pPr>
        <w:ind w:left="20" w:right="-16"/>
        <w:jc w:val="both"/>
        <w:rPr>
          <w:b/>
          <w:u w:val="single"/>
        </w:rPr>
      </w:pPr>
      <w:r w:rsidRPr="004517DA">
        <w:rPr>
          <w:b/>
          <w:u w:val="single"/>
        </w:rPr>
        <w:t xml:space="preserve">EXERCICE </w:t>
      </w:r>
    </w:p>
    <w:p w14:paraId="4425D4FA" w14:textId="77777777" w:rsidR="00AC5612" w:rsidRDefault="00AC5612" w:rsidP="00AC5612">
      <w:pPr>
        <w:ind w:left="20"/>
        <w:jc w:val="both"/>
      </w:pPr>
      <w:r>
        <w:rPr>
          <w:u w:val="single"/>
        </w:rPr>
        <w:t>Traduire les passages en gras dans les phrases suivantes</w:t>
      </w:r>
      <w:r>
        <w:t xml:space="preserve">. </w:t>
      </w:r>
    </w:p>
    <w:p w14:paraId="7A685AE0" w14:textId="77777777" w:rsidR="00AC5612" w:rsidRDefault="00AC5612" w:rsidP="00AC5612">
      <w:pPr>
        <w:jc w:val="both"/>
      </w:pPr>
    </w:p>
    <w:p w14:paraId="55C9ED6F" w14:textId="77777777" w:rsidR="0093398D" w:rsidRPr="0093398D" w:rsidRDefault="0093398D" w:rsidP="0093398D">
      <w:pPr>
        <w:pStyle w:val="Paragraphedeliste"/>
        <w:numPr>
          <w:ilvl w:val="0"/>
          <w:numId w:val="7"/>
        </w:numPr>
        <w:jc w:val="both"/>
        <w:rPr>
          <w:rFonts w:ascii="Times New Roman" w:hAnsi="Times New Roman"/>
          <w:i/>
          <w:iCs/>
          <w:lang w:val="en-US"/>
        </w:rPr>
      </w:pPr>
      <w:r w:rsidRPr="0093398D">
        <w:rPr>
          <w:rFonts w:ascii="Times New Roman" w:hAnsi="Times New Roman"/>
          <w:b/>
          <w:i/>
          <w:iCs/>
          <w:u w:val="single"/>
          <w:lang w:val="en-US"/>
        </w:rPr>
        <w:t>Tattooing has been practiced for centuries</w:t>
      </w:r>
      <w:r w:rsidRPr="0093398D">
        <w:rPr>
          <w:rFonts w:ascii="Times New Roman" w:hAnsi="Times New Roman"/>
          <w:i/>
          <w:iCs/>
          <w:lang w:val="en-US"/>
        </w:rPr>
        <w:t xml:space="preserve"> in many cultures spread throughout the world.</w:t>
      </w:r>
    </w:p>
    <w:p w14:paraId="302B1F91" w14:textId="77777777" w:rsidR="00A05882" w:rsidRPr="00CC755F" w:rsidRDefault="00A05882" w:rsidP="00A05882">
      <w:pPr>
        <w:pStyle w:val="Paragraphedeliste"/>
        <w:jc w:val="both"/>
        <w:rPr>
          <w:rFonts w:ascii="Times New Roman" w:hAnsi="Times New Roman"/>
          <w:i/>
          <w:lang w:val="en-US"/>
        </w:rPr>
      </w:pPr>
    </w:p>
    <w:p w14:paraId="0166CB9B" w14:textId="37809A0D" w:rsidR="00AC5612" w:rsidRPr="00CC755F" w:rsidRDefault="00AC5612" w:rsidP="0093398D">
      <w:pPr>
        <w:pStyle w:val="Paragraphedeliste"/>
        <w:numPr>
          <w:ilvl w:val="0"/>
          <w:numId w:val="7"/>
        </w:numPr>
        <w:spacing w:before="100" w:beforeAutospacing="1" w:after="100" w:afterAutospacing="1" w:line="240" w:lineRule="auto"/>
        <w:ind w:right="-16"/>
        <w:jc w:val="both"/>
        <w:rPr>
          <w:i/>
          <w:lang w:val="en-GB"/>
        </w:rPr>
      </w:pPr>
      <w:r w:rsidRPr="00CC755F">
        <w:rPr>
          <w:rFonts w:ascii="Times New Roman" w:eastAsia="Times New Roman" w:hAnsi="Times New Roman"/>
          <w:i/>
          <w:lang w:val="en-US" w:eastAsia="fr-FR"/>
        </w:rPr>
        <w:t xml:space="preserve">The Home Depot hackers took aim at 7,500 of the company’s self-checkout lanes. </w:t>
      </w:r>
      <w:r w:rsidRPr="00CC755F">
        <w:rPr>
          <w:rFonts w:ascii="Times New Roman" w:eastAsia="Times New Roman" w:hAnsi="Times New Roman"/>
          <w:b/>
          <w:i/>
          <w:u w:val="single"/>
          <w:lang w:val="en-US" w:eastAsia="fr-FR"/>
        </w:rPr>
        <w:t>The software hid itself for five months</w:t>
      </w:r>
      <w:r w:rsidRPr="00CC755F">
        <w:rPr>
          <w:rFonts w:ascii="Times New Roman" w:eastAsia="Times New Roman" w:hAnsi="Times New Roman"/>
          <w:b/>
          <w:i/>
          <w:lang w:val="en-US" w:eastAsia="fr-FR"/>
        </w:rPr>
        <w:t>,</w:t>
      </w:r>
      <w:r w:rsidRPr="00CC755F">
        <w:rPr>
          <w:rFonts w:ascii="Times New Roman" w:eastAsia="Times New Roman" w:hAnsi="Times New Roman"/>
          <w:i/>
          <w:lang w:val="en-US" w:eastAsia="fr-FR"/>
        </w:rPr>
        <w:t xml:space="preserve"> collecting data and transmitting it to an outside system.</w:t>
      </w:r>
    </w:p>
    <w:p w14:paraId="5F9DA930" w14:textId="77777777" w:rsidR="00A05882" w:rsidRPr="00CC755F" w:rsidRDefault="00A05882" w:rsidP="00A05882">
      <w:pPr>
        <w:pStyle w:val="Paragraphedeliste"/>
        <w:rPr>
          <w:i/>
          <w:lang w:val="en-GB"/>
        </w:rPr>
      </w:pPr>
    </w:p>
    <w:p w14:paraId="3E7072E7" w14:textId="77777777" w:rsidR="00AC5612" w:rsidRPr="00CC755F" w:rsidRDefault="00AC5612" w:rsidP="0093398D">
      <w:pPr>
        <w:pStyle w:val="Paragraphedeliste"/>
        <w:numPr>
          <w:ilvl w:val="0"/>
          <w:numId w:val="7"/>
        </w:numPr>
        <w:spacing w:before="100" w:beforeAutospacing="1" w:after="100" w:afterAutospacing="1" w:line="240" w:lineRule="auto"/>
        <w:ind w:right="-16"/>
        <w:jc w:val="both"/>
        <w:rPr>
          <w:rFonts w:ascii="Times New Roman" w:hAnsi="Times New Roman"/>
          <w:i/>
          <w:lang w:val="en-GB"/>
        </w:rPr>
      </w:pPr>
      <w:r w:rsidRPr="00CC755F">
        <w:rPr>
          <w:rFonts w:ascii="Times New Roman" w:hAnsi="Times New Roman"/>
          <w:b/>
          <w:i/>
          <w:u w:val="single"/>
          <w:lang w:val="en-GB"/>
        </w:rPr>
        <w:t>For all his experience in management and coaching</w:t>
      </w:r>
      <w:r w:rsidRPr="00CC755F">
        <w:rPr>
          <w:rFonts w:ascii="Times New Roman" w:hAnsi="Times New Roman"/>
          <w:b/>
          <w:i/>
          <w:lang w:val="en-GB"/>
        </w:rPr>
        <w:t xml:space="preserve">, </w:t>
      </w:r>
      <w:r w:rsidRPr="00CC755F">
        <w:rPr>
          <w:rFonts w:ascii="Times New Roman" w:hAnsi="Times New Roman"/>
          <w:i/>
          <w:lang w:val="en-GB"/>
        </w:rPr>
        <w:t xml:space="preserve">Chris Hughton is confronting a new challenge this season. </w:t>
      </w:r>
    </w:p>
    <w:p w14:paraId="7AF4CC66" w14:textId="77777777" w:rsidR="00A05882" w:rsidRPr="00CC755F" w:rsidRDefault="00A05882" w:rsidP="00A05882">
      <w:pPr>
        <w:pStyle w:val="Paragraphedeliste"/>
        <w:rPr>
          <w:rFonts w:ascii="Times New Roman" w:hAnsi="Times New Roman"/>
          <w:i/>
          <w:lang w:val="en-GB"/>
        </w:rPr>
      </w:pPr>
    </w:p>
    <w:p w14:paraId="1C526602" w14:textId="77777777" w:rsidR="00AC5612" w:rsidRPr="00CC755F" w:rsidRDefault="00AC5612" w:rsidP="0093398D">
      <w:pPr>
        <w:pStyle w:val="Paragraphedeliste"/>
        <w:numPr>
          <w:ilvl w:val="0"/>
          <w:numId w:val="7"/>
        </w:numPr>
        <w:spacing w:before="100" w:beforeAutospacing="1" w:after="100" w:afterAutospacing="1" w:line="240" w:lineRule="auto"/>
        <w:ind w:right="-16"/>
        <w:jc w:val="both"/>
        <w:rPr>
          <w:rFonts w:ascii="Times New Roman" w:hAnsi="Times New Roman"/>
          <w:i/>
          <w:lang w:val="en-GB"/>
        </w:rPr>
      </w:pPr>
      <w:r w:rsidRPr="00CC755F">
        <w:rPr>
          <w:rFonts w:ascii="Times New Roman" w:hAnsi="Times New Roman"/>
          <w:b/>
          <w:i/>
          <w:u w:val="single"/>
          <w:lang w:val="en-GB"/>
        </w:rPr>
        <w:t>For years</w:t>
      </w:r>
      <w:r w:rsidRPr="00CC755F">
        <w:rPr>
          <w:rFonts w:ascii="Times New Roman" w:hAnsi="Times New Roman"/>
          <w:b/>
          <w:i/>
          <w:lang w:val="en-GB"/>
        </w:rPr>
        <w:t xml:space="preserve">, </w:t>
      </w:r>
      <w:r w:rsidRPr="00CC755F">
        <w:rPr>
          <w:rFonts w:ascii="Times New Roman" w:hAnsi="Times New Roman"/>
          <w:i/>
          <w:lang w:val="en-GB"/>
        </w:rPr>
        <w:t xml:space="preserve">studies upon studies have shown how bad sleep weakens the immune system, impairs </w:t>
      </w:r>
      <w:r w:rsidRPr="00CC755F">
        <w:rPr>
          <w:rFonts w:ascii="Times New Roman" w:hAnsi="Times New Roman"/>
          <w:i/>
          <w:lang w:val="en-US"/>
        </w:rPr>
        <w:t xml:space="preserve">learning and memory, contributes to depression and other mood and mental disorders, as well as </w:t>
      </w:r>
      <w:hyperlink r:id="rId5" w:tooltip="In-depth reference and news articles about Obesity." w:history="1">
        <w:r w:rsidRPr="00CC755F">
          <w:rPr>
            <w:rStyle w:val="Lienhypertexte"/>
            <w:rFonts w:ascii="Times New Roman" w:hAnsi="Times New Roman"/>
            <w:i/>
            <w:color w:val="auto"/>
            <w:u w:val="none"/>
            <w:lang w:val="en-US"/>
          </w:rPr>
          <w:t>obesity</w:t>
        </w:r>
      </w:hyperlink>
      <w:r w:rsidRPr="00CC755F">
        <w:rPr>
          <w:rFonts w:ascii="Times New Roman" w:hAnsi="Times New Roman"/>
          <w:i/>
          <w:lang w:val="en-US"/>
        </w:rPr>
        <w:t xml:space="preserve">, </w:t>
      </w:r>
      <w:hyperlink r:id="rId6" w:tooltip="In-depth reference and news articles about Diabetes." w:history="1">
        <w:r w:rsidRPr="00CC755F">
          <w:rPr>
            <w:rStyle w:val="Lienhypertexte"/>
            <w:rFonts w:ascii="Times New Roman" w:hAnsi="Times New Roman"/>
            <w:i/>
            <w:color w:val="auto"/>
            <w:u w:val="none"/>
            <w:lang w:val="en-US"/>
          </w:rPr>
          <w:t>diabetes</w:t>
        </w:r>
      </w:hyperlink>
      <w:r w:rsidRPr="00CC755F">
        <w:rPr>
          <w:rFonts w:ascii="Times New Roman" w:hAnsi="Times New Roman"/>
          <w:i/>
          <w:lang w:val="en-US"/>
        </w:rPr>
        <w:t xml:space="preserve">, </w:t>
      </w:r>
      <w:hyperlink r:id="rId7" w:tooltip="In-depth reference and news articles about Cancer." w:history="1">
        <w:r w:rsidRPr="00CC755F">
          <w:rPr>
            <w:rStyle w:val="Lienhypertexte"/>
            <w:rFonts w:ascii="Times New Roman" w:hAnsi="Times New Roman"/>
            <w:i/>
            <w:color w:val="auto"/>
            <w:u w:val="none"/>
            <w:lang w:val="en-US"/>
          </w:rPr>
          <w:t>cancer</w:t>
        </w:r>
      </w:hyperlink>
      <w:r w:rsidRPr="00CC755F">
        <w:rPr>
          <w:rFonts w:ascii="Times New Roman" w:hAnsi="Times New Roman"/>
          <w:i/>
          <w:lang w:val="en-US"/>
        </w:rPr>
        <w:t xml:space="preserve"> and an early death.</w:t>
      </w:r>
    </w:p>
    <w:p w14:paraId="2020256F" w14:textId="77777777" w:rsidR="00AC5612" w:rsidRDefault="00AC5612" w:rsidP="00AC5612">
      <w:pPr>
        <w:ind w:left="20" w:right="-16"/>
        <w:jc w:val="center"/>
        <w:rPr>
          <w:b/>
        </w:rPr>
      </w:pPr>
      <w:r>
        <w:rPr>
          <w:b/>
        </w:rPr>
        <w:lastRenderedPageBreak/>
        <w:t>SINCE</w:t>
      </w:r>
    </w:p>
    <w:p w14:paraId="0C48CA7A" w14:textId="77777777" w:rsidR="00AC5612" w:rsidRDefault="00AC5612" w:rsidP="00AC5612">
      <w:pPr>
        <w:ind w:left="20" w:right="-16"/>
        <w:jc w:val="center"/>
        <w:rPr>
          <w:b/>
        </w:rPr>
      </w:pPr>
    </w:p>
    <w:p w14:paraId="5F8C51CE" w14:textId="77777777" w:rsidR="00AC5612" w:rsidRPr="00EB0E66" w:rsidRDefault="00AC5612" w:rsidP="00AC5612">
      <w:pPr>
        <w:ind w:right="-16"/>
        <w:jc w:val="both"/>
        <w:rPr>
          <w:u w:val="single"/>
        </w:rPr>
      </w:pPr>
      <w:r w:rsidRPr="00EB0E66">
        <w:rPr>
          <w:u w:val="single"/>
        </w:rPr>
        <w:t xml:space="preserve">Traduire les </w:t>
      </w:r>
      <w:r w:rsidR="00187BFB">
        <w:rPr>
          <w:u w:val="single"/>
        </w:rPr>
        <w:t xml:space="preserve">passages en gras dans </w:t>
      </w:r>
      <w:r w:rsidRPr="00EB0E66">
        <w:rPr>
          <w:u w:val="single"/>
        </w:rPr>
        <w:t xml:space="preserve">phrases suivantes : </w:t>
      </w:r>
    </w:p>
    <w:p w14:paraId="252B417A" w14:textId="77777777" w:rsidR="00AC5612" w:rsidRDefault="00AC5612" w:rsidP="00AC5612">
      <w:pPr>
        <w:ind w:left="20" w:right="-16"/>
        <w:jc w:val="both"/>
        <w:rPr>
          <w:b/>
        </w:rPr>
      </w:pPr>
    </w:p>
    <w:p w14:paraId="077B9F8B" w14:textId="77777777" w:rsidR="00AC5612" w:rsidRPr="00CC755F" w:rsidRDefault="00AC5612" w:rsidP="00187BFB">
      <w:pPr>
        <w:pStyle w:val="Paragraphedeliste"/>
        <w:numPr>
          <w:ilvl w:val="0"/>
          <w:numId w:val="4"/>
        </w:numPr>
        <w:jc w:val="left"/>
        <w:rPr>
          <w:rFonts w:ascii="Times New Roman" w:hAnsi="Times New Roman"/>
          <w:i/>
          <w:lang w:val="en-US"/>
        </w:rPr>
      </w:pPr>
      <w:r w:rsidRPr="00CC755F">
        <w:rPr>
          <w:rFonts w:ascii="Times New Roman" w:hAnsi="Times New Roman"/>
          <w:i/>
          <w:lang w:val="en-US"/>
        </w:rPr>
        <w:t>México has been subjec</w:t>
      </w:r>
      <w:r w:rsidRPr="00CC755F">
        <w:rPr>
          <w:rFonts w:ascii="Times New Roman" w:hAnsi="Times New Roman"/>
          <w:bCs/>
          <w:i/>
          <w:lang w:val="en-US"/>
        </w:rPr>
        <w:t xml:space="preserve">ted, </w:t>
      </w:r>
      <w:r w:rsidRPr="00CC755F">
        <w:rPr>
          <w:rFonts w:ascii="Times New Roman" w:hAnsi="Times New Roman"/>
          <w:b/>
          <w:bCs/>
          <w:i/>
          <w:u w:val="single"/>
          <w:lang w:val="en-US"/>
        </w:rPr>
        <w:t xml:space="preserve">since the </w:t>
      </w:r>
      <w:r w:rsidRPr="00CC755F">
        <w:rPr>
          <w:rFonts w:ascii="Times New Roman" w:hAnsi="Times New Roman"/>
          <w:b/>
          <w:i/>
          <w:u w:val="single"/>
          <w:lang w:val="en-US"/>
        </w:rPr>
        <w:t>middle of the last century</w:t>
      </w:r>
      <w:r w:rsidRPr="00CC755F">
        <w:rPr>
          <w:rFonts w:ascii="Times New Roman" w:hAnsi="Times New Roman"/>
          <w:b/>
          <w:i/>
          <w:lang w:val="en-US"/>
        </w:rPr>
        <w:t>,</w:t>
      </w:r>
      <w:r w:rsidRPr="00CC755F">
        <w:rPr>
          <w:rFonts w:ascii="Times New Roman" w:hAnsi="Times New Roman"/>
          <w:i/>
          <w:lang w:val="en-US"/>
        </w:rPr>
        <w:t xml:space="preserve"> to a process of fast urbanization.</w:t>
      </w:r>
    </w:p>
    <w:p w14:paraId="2CA45025" w14:textId="77777777" w:rsidR="00187BFB" w:rsidRPr="00CC755F" w:rsidRDefault="00187BFB" w:rsidP="00187BFB">
      <w:pPr>
        <w:pStyle w:val="NormalWeb"/>
        <w:spacing w:before="0" w:beforeAutospacing="0" w:after="0" w:afterAutospacing="0"/>
        <w:ind w:left="380"/>
        <w:rPr>
          <w:i/>
          <w:sz w:val="22"/>
          <w:szCs w:val="22"/>
          <w:lang w:val="en-GB"/>
        </w:rPr>
      </w:pPr>
    </w:p>
    <w:p w14:paraId="36A35B35" w14:textId="77777777" w:rsidR="00187BFB" w:rsidRPr="00CC755F" w:rsidRDefault="00187BFB" w:rsidP="00187BFB">
      <w:pPr>
        <w:pStyle w:val="NormalWeb"/>
        <w:numPr>
          <w:ilvl w:val="0"/>
          <w:numId w:val="4"/>
        </w:numPr>
        <w:spacing w:before="0" w:beforeAutospacing="0" w:after="0" w:afterAutospacing="0"/>
        <w:rPr>
          <w:b/>
          <w:i/>
          <w:sz w:val="22"/>
          <w:szCs w:val="22"/>
          <w:u w:val="single"/>
          <w:lang w:val="en-GB"/>
        </w:rPr>
      </w:pPr>
      <w:r w:rsidRPr="00CC755F">
        <w:rPr>
          <w:i/>
          <w:sz w:val="22"/>
          <w:szCs w:val="22"/>
          <w:lang w:val="en-GB"/>
        </w:rPr>
        <w:t xml:space="preserve">Supporters say the self-driving cars may one day be far safer than those with humans at the wheel, </w:t>
      </w:r>
      <w:r w:rsidRPr="00CC755F">
        <w:rPr>
          <w:b/>
          <w:i/>
          <w:sz w:val="22"/>
          <w:szCs w:val="22"/>
          <w:u w:val="single"/>
          <w:lang w:val="en-GB"/>
        </w:rPr>
        <w:t>since the machinery won't drive distracted, drunk or drowsy.</w:t>
      </w:r>
    </w:p>
    <w:p w14:paraId="33EEC9D6" w14:textId="77777777" w:rsidR="00AC5612" w:rsidRPr="00CC755F" w:rsidRDefault="00AC5612" w:rsidP="00AC5612">
      <w:pPr>
        <w:pStyle w:val="Paragraphedeliste"/>
        <w:ind w:left="380" w:right="-16"/>
        <w:jc w:val="both"/>
        <w:rPr>
          <w:b/>
          <w:i/>
          <w:lang w:val="en-GB"/>
        </w:rPr>
      </w:pPr>
    </w:p>
    <w:tbl>
      <w:tblPr>
        <w:tblStyle w:val="Grilledutableau"/>
        <w:tblW w:w="0" w:type="auto"/>
        <w:tblInd w:w="20" w:type="dxa"/>
        <w:tblLook w:val="04A0" w:firstRow="1" w:lastRow="0" w:firstColumn="1" w:lastColumn="0" w:noHBand="0" w:noVBand="1"/>
      </w:tblPr>
      <w:tblGrid>
        <w:gridCol w:w="10436"/>
      </w:tblGrid>
      <w:tr w:rsidR="00AC5612" w:rsidRPr="00C228C4" w14:paraId="62937081" w14:textId="77777777" w:rsidTr="00291EEB">
        <w:tc>
          <w:tcPr>
            <w:tcW w:w="10436" w:type="dxa"/>
          </w:tcPr>
          <w:p w14:paraId="6AC1D874" w14:textId="77777777" w:rsidR="00AC5612" w:rsidRPr="00C228C4" w:rsidRDefault="00AC5612" w:rsidP="00291EEB">
            <w:pPr>
              <w:ind w:left="20" w:right="-16"/>
              <w:jc w:val="both"/>
              <w:rPr>
                <w:b/>
                <w:sz w:val="20"/>
                <w:u w:val="single"/>
              </w:rPr>
            </w:pPr>
            <w:r w:rsidRPr="00C228C4">
              <w:rPr>
                <w:b/>
                <w:sz w:val="20"/>
                <w:u w:val="single"/>
              </w:rPr>
              <w:t xml:space="preserve">MEMO : </w:t>
            </w:r>
          </w:p>
          <w:p w14:paraId="2999BF72" w14:textId="77777777" w:rsidR="00AC5612" w:rsidRPr="00C228C4" w:rsidRDefault="00AC5612" w:rsidP="00291EEB">
            <w:pPr>
              <w:ind w:left="20" w:right="-16"/>
              <w:jc w:val="both"/>
              <w:rPr>
                <w:sz w:val="20"/>
              </w:rPr>
            </w:pPr>
          </w:p>
          <w:p w14:paraId="0A524212" w14:textId="77777777" w:rsidR="00AC5612" w:rsidRPr="00C228C4" w:rsidRDefault="00AC5612" w:rsidP="00291EEB">
            <w:pPr>
              <w:ind w:left="20" w:right="-16"/>
              <w:jc w:val="both"/>
              <w:rPr>
                <w:b/>
                <w:sz w:val="20"/>
                <w:u w:val="single"/>
              </w:rPr>
            </w:pPr>
            <w:r w:rsidRPr="00C228C4">
              <w:rPr>
                <w:b/>
                <w:sz w:val="20"/>
                <w:u w:val="single"/>
              </w:rPr>
              <w:t xml:space="preserve">Les différents sens de </w:t>
            </w:r>
            <w:r w:rsidRPr="00C228C4">
              <w:rPr>
                <w:b/>
                <w:i/>
                <w:sz w:val="20"/>
                <w:u w:val="single"/>
              </w:rPr>
              <w:t>since</w:t>
            </w:r>
            <w:r w:rsidRPr="00C228C4">
              <w:rPr>
                <w:b/>
                <w:sz w:val="20"/>
                <w:u w:val="single"/>
              </w:rPr>
              <w:t xml:space="preserve">  sont :</w:t>
            </w:r>
          </w:p>
          <w:p w14:paraId="10BD7539" w14:textId="77777777" w:rsidR="00AC5612" w:rsidRPr="00C228C4" w:rsidRDefault="00AC5612" w:rsidP="00291EEB">
            <w:pPr>
              <w:ind w:left="20" w:right="-16"/>
              <w:jc w:val="center"/>
              <w:rPr>
                <w:b/>
                <w:sz w:val="20"/>
              </w:rPr>
            </w:pPr>
          </w:p>
          <w:p w14:paraId="4F46C686" w14:textId="77777777" w:rsidR="00AC5612" w:rsidRPr="00C228C4" w:rsidRDefault="00AC5612" w:rsidP="00291EEB">
            <w:pPr>
              <w:ind w:left="380" w:right="-16" w:hanging="360"/>
              <w:jc w:val="both"/>
              <w:rPr>
                <w:sz w:val="20"/>
                <w:lang w:val="en-GB"/>
              </w:rPr>
            </w:pPr>
            <w:r w:rsidRPr="00C228C4">
              <w:rPr>
                <w:b/>
                <w:sz w:val="20"/>
                <w:lang w:val="en-GB"/>
              </w:rPr>
              <w:t>1.</w:t>
            </w:r>
            <w:r w:rsidRPr="00C228C4">
              <w:rPr>
                <w:b/>
                <w:sz w:val="20"/>
                <w:lang w:val="en-GB"/>
              </w:rPr>
              <w:tab/>
              <w:t xml:space="preserve">Depuis </w:t>
            </w:r>
          </w:p>
          <w:p w14:paraId="693AF312" w14:textId="77777777" w:rsidR="00AC5612" w:rsidRPr="00C228C4" w:rsidRDefault="00AC5612" w:rsidP="00291EEB">
            <w:pPr>
              <w:ind w:right="-16"/>
              <w:jc w:val="both"/>
              <w:rPr>
                <w:i/>
                <w:sz w:val="20"/>
                <w:lang w:val="en-GB"/>
              </w:rPr>
            </w:pPr>
            <w:r w:rsidRPr="00C228C4">
              <w:rPr>
                <w:i/>
                <w:sz w:val="20"/>
                <w:lang w:val="en-GB"/>
              </w:rPr>
              <w:t xml:space="preserve">The historic division of the Labour Party - which </w:t>
            </w:r>
            <w:r w:rsidRPr="00C228C4">
              <w:rPr>
                <w:i/>
                <w:sz w:val="20"/>
                <w:u w:val="single"/>
                <w:lang w:val="en-GB"/>
              </w:rPr>
              <w:t>has existed</w:t>
            </w:r>
            <w:r w:rsidRPr="00C228C4">
              <w:rPr>
                <w:i/>
                <w:sz w:val="20"/>
                <w:lang w:val="en-GB"/>
              </w:rPr>
              <w:t xml:space="preserve"> in its present form </w:t>
            </w:r>
            <w:r w:rsidRPr="00C228C4">
              <w:rPr>
                <w:b/>
                <w:i/>
                <w:sz w:val="20"/>
                <w:lang w:val="en-GB"/>
              </w:rPr>
              <w:t>since</w:t>
            </w:r>
            <w:r w:rsidRPr="00C228C4">
              <w:rPr>
                <w:i/>
                <w:sz w:val="20"/>
                <w:lang w:val="en-GB"/>
              </w:rPr>
              <w:t xml:space="preserve"> the end of the Second World War persists</w:t>
            </w:r>
          </w:p>
          <w:p w14:paraId="158BE510" w14:textId="77777777" w:rsidR="00AC5612" w:rsidRPr="00C228C4" w:rsidRDefault="00AC5612" w:rsidP="00291EEB">
            <w:pPr>
              <w:ind w:left="840" w:right="-16" w:hanging="820"/>
              <w:jc w:val="both"/>
              <w:rPr>
                <w:sz w:val="20"/>
              </w:rPr>
            </w:pPr>
            <w:r w:rsidRPr="00C228C4">
              <w:rPr>
                <w:i/>
                <w:sz w:val="20"/>
              </w:rPr>
              <w:t xml:space="preserve">… </w:t>
            </w:r>
            <w:r w:rsidRPr="00C228C4">
              <w:rPr>
                <w:sz w:val="20"/>
              </w:rPr>
              <w:t>qui existe sous sa forme actuelle depuis la fin de la Seconde Guerre Mondiale ...</w:t>
            </w:r>
          </w:p>
          <w:p w14:paraId="32DF6364" w14:textId="77777777" w:rsidR="00AC5612" w:rsidRPr="00C228C4" w:rsidRDefault="00AC5612" w:rsidP="00291EEB">
            <w:pPr>
              <w:ind w:left="840" w:right="-16" w:hanging="820"/>
              <w:jc w:val="both"/>
              <w:rPr>
                <w:i/>
                <w:sz w:val="20"/>
              </w:rPr>
            </w:pPr>
          </w:p>
          <w:p w14:paraId="3EF4BF3B" w14:textId="77777777" w:rsidR="00AC5612" w:rsidRPr="00C228C4" w:rsidRDefault="00AC5612" w:rsidP="00291EEB">
            <w:pPr>
              <w:ind w:right="-16" w:firstLine="20"/>
              <w:jc w:val="both"/>
              <w:rPr>
                <w:sz w:val="20"/>
                <w:lang w:val="en-GB"/>
              </w:rPr>
            </w:pPr>
            <w:r w:rsidRPr="00C228C4">
              <w:rPr>
                <w:b/>
                <w:sz w:val="20"/>
                <w:lang w:val="en-GB"/>
              </w:rPr>
              <w:t>2.</w:t>
            </w:r>
            <w:r w:rsidRPr="00C228C4">
              <w:rPr>
                <w:b/>
                <w:sz w:val="20"/>
                <w:lang w:val="en-GB"/>
              </w:rPr>
              <w:tab/>
              <w:t xml:space="preserve">Depuis que </w:t>
            </w:r>
          </w:p>
          <w:p w14:paraId="4E591459" w14:textId="77777777" w:rsidR="00AC5612" w:rsidRPr="00C228C4" w:rsidRDefault="00AC5612" w:rsidP="00291EEB">
            <w:pPr>
              <w:ind w:left="20" w:right="-16"/>
              <w:jc w:val="both"/>
              <w:rPr>
                <w:sz w:val="20"/>
                <w:lang w:val="en-GB"/>
              </w:rPr>
            </w:pPr>
          </w:p>
          <w:p w14:paraId="4A6E72F9" w14:textId="77777777" w:rsidR="00AC5612" w:rsidRPr="00C228C4" w:rsidRDefault="004E44C8" w:rsidP="00291EEB">
            <w:pPr>
              <w:ind w:left="20" w:right="-16"/>
              <w:jc w:val="both"/>
              <w:rPr>
                <w:sz w:val="20"/>
                <w:lang w:val="en-GB"/>
              </w:rPr>
            </w:pPr>
            <w:r w:rsidRPr="00C228C4">
              <w:rPr>
                <w:i/>
                <w:sz w:val="20"/>
                <w:u w:val="single"/>
                <w:lang w:val="en-GB"/>
              </w:rPr>
              <w:t>I’ve grown</w:t>
            </w:r>
            <w:r w:rsidRPr="00C228C4">
              <w:rPr>
                <w:i/>
                <w:sz w:val="20"/>
                <w:lang w:val="en-GB"/>
              </w:rPr>
              <w:t xml:space="preserve"> up with father as a politician </w:t>
            </w:r>
            <w:r w:rsidRPr="00C228C4">
              <w:rPr>
                <w:b/>
                <w:i/>
                <w:sz w:val="20"/>
                <w:lang w:val="en-GB"/>
              </w:rPr>
              <w:t>since</w:t>
            </w:r>
            <w:r w:rsidRPr="00C228C4">
              <w:rPr>
                <w:i/>
                <w:sz w:val="20"/>
                <w:lang w:val="en-GB"/>
              </w:rPr>
              <w:t xml:space="preserve"> I was six years old. I’ve always known it was something that I would be interested in one day. </w:t>
            </w:r>
          </w:p>
          <w:p w14:paraId="0A3D8FBB" w14:textId="77777777" w:rsidR="00AC5612" w:rsidRPr="00C228C4" w:rsidRDefault="00AC5612" w:rsidP="00291EEB">
            <w:pPr>
              <w:ind w:left="20" w:right="-16"/>
              <w:jc w:val="both"/>
              <w:rPr>
                <w:sz w:val="20"/>
                <w:lang w:val="en-GB"/>
              </w:rPr>
            </w:pPr>
          </w:p>
          <w:p w14:paraId="76BFA12B" w14:textId="77777777" w:rsidR="00AC5612" w:rsidRPr="00C228C4" w:rsidRDefault="00AC5612" w:rsidP="00291EEB">
            <w:pPr>
              <w:ind w:left="20" w:right="-16"/>
              <w:jc w:val="both"/>
              <w:rPr>
                <w:i/>
                <w:sz w:val="20"/>
              </w:rPr>
            </w:pPr>
            <w:r w:rsidRPr="00C228C4">
              <w:rPr>
                <w:sz w:val="20"/>
              </w:rPr>
              <w:t xml:space="preserve">Lorsque </w:t>
            </w:r>
            <w:r w:rsidRPr="00C228C4">
              <w:rPr>
                <w:i/>
                <w:sz w:val="20"/>
              </w:rPr>
              <w:t xml:space="preserve">since  </w:t>
            </w:r>
            <w:r w:rsidRPr="00C228C4">
              <w:rPr>
                <w:sz w:val="20"/>
              </w:rPr>
              <w:t>signifie "depuis" ou "depuis que" il est suivi d'une expression temporelle, date ou point de référence non daté (</w:t>
            </w:r>
            <w:r w:rsidRPr="00C228C4">
              <w:rPr>
                <w:i/>
                <w:sz w:val="20"/>
              </w:rPr>
              <w:t>since1984,  since he left the firm ).</w:t>
            </w:r>
          </w:p>
          <w:p w14:paraId="3096DD37" w14:textId="77777777" w:rsidR="00AC5612" w:rsidRPr="00C228C4" w:rsidRDefault="00AC5612" w:rsidP="00291EEB">
            <w:pPr>
              <w:ind w:left="20" w:right="-16"/>
              <w:jc w:val="both"/>
              <w:rPr>
                <w:i/>
                <w:sz w:val="20"/>
              </w:rPr>
            </w:pPr>
          </w:p>
          <w:p w14:paraId="26B164B8" w14:textId="77777777" w:rsidR="00AC5612" w:rsidRPr="00C228C4" w:rsidRDefault="00AC5612" w:rsidP="00291EEB">
            <w:pPr>
              <w:ind w:left="20" w:right="-16"/>
              <w:jc w:val="both"/>
              <w:rPr>
                <w:sz w:val="20"/>
              </w:rPr>
            </w:pPr>
            <w:r w:rsidRPr="00C228C4">
              <w:rPr>
                <w:sz w:val="20"/>
              </w:rPr>
              <w:t>Dans ces deux cas, le temps utilisé est le present perfect (cf. « for » quand il signifie « depuis » )</w:t>
            </w:r>
          </w:p>
          <w:p w14:paraId="7E71A33C" w14:textId="77777777" w:rsidR="00AC5612" w:rsidRPr="00C228C4" w:rsidRDefault="00AC5612" w:rsidP="00291EEB">
            <w:pPr>
              <w:ind w:left="20" w:right="-16"/>
              <w:jc w:val="both"/>
              <w:rPr>
                <w:sz w:val="20"/>
              </w:rPr>
            </w:pPr>
          </w:p>
          <w:p w14:paraId="68901E12" w14:textId="77777777" w:rsidR="00AC5612" w:rsidRPr="00C228C4" w:rsidRDefault="00AC5612" w:rsidP="00291EEB">
            <w:pPr>
              <w:ind w:left="380" w:right="-16" w:hanging="360"/>
              <w:jc w:val="both"/>
              <w:rPr>
                <w:b/>
                <w:sz w:val="20"/>
              </w:rPr>
            </w:pPr>
            <w:r w:rsidRPr="00C228C4">
              <w:rPr>
                <w:b/>
                <w:sz w:val="20"/>
              </w:rPr>
              <w:t>3.</w:t>
            </w:r>
            <w:r w:rsidRPr="00C228C4">
              <w:rPr>
                <w:b/>
                <w:sz w:val="20"/>
              </w:rPr>
              <w:tab/>
              <w:t>P</w:t>
            </w:r>
            <w:r w:rsidR="00187BFB" w:rsidRPr="00C228C4">
              <w:rPr>
                <w:b/>
                <w:sz w:val="20"/>
              </w:rPr>
              <w:t>uisque, étant donné que, vu que</w:t>
            </w:r>
          </w:p>
          <w:p w14:paraId="7BDE7A51" w14:textId="77777777" w:rsidR="00187BFB" w:rsidRPr="00C228C4" w:rsidRDefault="00187BFB" w:rsidP="00291EEB">
            <w:pPr>
              <w:ind w:left="380" w:right="-16" w:hanging="360"/>
              <w:jc w:val="both"/>
              <w:rPr>
                <w:b/>
                <w:sz w:val="20"/>
              </w:rPr>
            </w:pPr>
          </w:p>
          <w:p w14:paraId="21077734" w14:textId="77777777" w:rsidR="00187BFB" w:rsidRPr="00C228C4" w:rsidRDefault="00187BFB" w:rsidP="00187BFB">
            <w:pPr>
              <w:rPr>
                <w:i/>
                <w:sz w:val="20"/>
                <w:lang w:val="en-US"/>
              </w:rPr>
            </w:pPr>
            <w:r w:rsidRPr="00C228C4">
              <w:rPr>
                <w:i/>
                <w:sz w:val="20"/>
                <w:lang w:val="en-US"/>
              </w:rPr>
              <w:t xml:space="preserve">Only future generations will be able to calculate the full consequences of President Trump’s incredibly shortsighted approach to climate change, </w:t>
            </w:r>
            <w:r w:rsidRPr="00C228C4">
              <w:rPr>
                <w:b/>
                <w:i/>
                <w:sz w:val="20"/>
                <w:lang w:val="en-US"/>
              </w:rPr>
              <w:t>since</w:t>
            </w:r>
            <w:r w:rsidRPr="00C228C4">
              <w:rPr>
                <w:i/>
                <w:sz w:val="20"/>
                <w:lang w:val="en-US"/>
              </w:rPr>
              <w:t xml:space="preserve"> it is they who will suffer the rising seas and crippling droughts that scientists say are inevitable unless the world brings fossil fuel emissions to heel.</w:t>
            </w:r>
          </w:p>
          <w:p w14:paraId="3674D072" w14:textId="77777777" w:rsidR="00187BFB" w:rsidRPr="00C228C4" w:rsidRDefault="00187BFB" w:rsidP="00291EEB">
            <w:pPr>
              <w:ind w:left="20" w:right="-16"/>
              <w:jc w:val="both"/>
              <w:rPr>
                <w:sz w:val="20"/>
                <w:lang w:val="en-US"/>
              </w:rPr>
            </w:pPr>
          </w:p>
          <w:p w14:paraId="3A6D74FD" w14:textId="77777777" w:rsidR="00AC5612" w:rsidRPr="00C228C4" w:rsidRDefault="00AC5612" w:rsidP="00291EEB">
            <w:pPr>
              <w:ind w:left="20" w:right="-16"/>
              <w:jc w:val="both"/>
              <w:rPr>
                <w:sz w:val="20"/>
              </w:rPr>
            </w:pPr>
            <w:r w:rsidRPr="00C228C4">
              <w:rPr>
                <w:sz w:val="20"/>
              </w:rPr>
              <w:t xml:space="preserve">Lorsque </w:t>
            </w:r>
            <w:r w:rsidRPr="00C228C4">
              <w:rPr>
                <w:i/>
                <w:sz w:val="20"/>
              </w:rPr>
              <w:t>since</w:t>
            </w:r>
            <w:r w:rsidRPr="00C228C4">
              <w:rPr>
                <w:sz w:val="20"/>
              </w:rPr>
              <w:t xml:space="preserve">  signifie "étant donné que " assurez-vous que vous comprenez le raisonnement de la phrase.</w:t>
            </w:r>
          </w:p>
          <w:p w14:paraId="142DE401" w14:textId="77777777" w:rsidR="00AC5612" w:rsidRPr="00C228C4" w:rsidRDefault="00AC5612" w:rsidP="00291EEB">
            <w:pPr>
              <w:ind w:left="20" w:right="-16"/>
              <w:jc w:val="both"/>
              <w:rPr>
                <w:sz w:val="20"/>
              </w:rPr>
            </w:pPr>
          </w:p>
          <w:p w14:paraId="3F90C8E3" w14:textId="77777777" w:rsidR="00AC5612" w:rsidRPr="00C228C4" w:rsidRDefault="00AC5612" w:rsidP="00291EEB">
            <w:pPr>
              <w:ind w:left="20" w:right="-16"/>
              <w:jc w:val="both"/>
              <w:rPr>
                <w:sz w:val="20"/>
                <w:u w:val="single"/>
              </w:rPr>
            </w:pPr>
            <w:r w:rsidRPr="00C228C4">
              <w:rPr>
                <w:sz w:val="20"/>
                <w:u w:val="single"/>
              </w:rPr>
              <w:t xml:space="preserve">Note : </w:t>
            </w:r>
          </w:p>
          <w:p w14:paraId="30779418" w14:textId="77777777" w:rsidR="00AC5612" w:rsidRPr="00C228C4" w:rsidRDefault="00AC5612" w:rsidP="00291EEB">
            <w:pPr>
              <w:ind w:left="20" w:right="-16"/>
              <w:jc w:val="both"/>
              <w:rPr>
                <w:sz w:val="20"/>
              </w:rPr>
            </w:pPr>
            <w:r w:rsidRPr="00C228C4">
              <w:rPr>
                <w:i/>
                <w:sz w:val="20"/>
              </w:rPr>
              <w:t>Since then</w:t>
            </w:r>
            <w:r w:rsidRPr="00C228C4">
              <w:rPr>
                <w:sz w:val="20"/>
              </w:rPr>
              <w:t xml:space="preserve">  = depuis lors</w:t>
            </w:r>
          </w:p>
          <w:p w14:paraId="76791835" w14:textId="77777777" w:rsidR="00AC5612" w:rsidRPr="00C228C4" w:rsidRDefault="00AC5612" w:rsidP="00291EEB">
            <w:pPr>
              <w:ind w:left="20" w:right="-16"/>
              <w:jc w:val="both"/>
              <w:rPr>
                <w:sz w:val="20"/>
              </w:rPr>
            </w:pPr>
            <w:r w:rsidRPr="00C228C4">
              <w:rPr>
                <w:i/>
                <w:sz w:val="20"/>
              </w:rPr>
              <w:t>The more so since</w:t>
            </w:r>
            <w:r w:rsidRPr="00C228C4">
              <w:rPr>
                <w:sz w:val="20"/>
              </w:rPr>
              <w:t xml:space="preserve">  = d'autant plus que </w:t>
            </w:r>
          </w:p>
          <w:p w14:paraId="1EA2B200" w14:textId="77777777" w:rsidR="00AC5612" w:rsidRPr="00C228C4" w:rsidRDefault="00AC5612" w:rsidP="00291EEB">
            <w:pPr>
              <w:ind w:right="-16"/>
              <w:jc w:val="both"/>
              <w:rPr>
                <w:b/>
                <w:sz w:val="20"/>
              </w:rPr>
            </w:pPr>
          </w:p>
        </w:tc>
      </w:tr>
    </w:tbl>
    <w:p w14:paraId="4D500225" w14:textId="77777777" w:rsidR="00AC5612" w:rsidRDefault="00AC5612" w:rsidP="00AC5612">
      <w:pPr>
        <w:ind w:left="20" w:right="-16"/>
        <w:jc w:val="both"/>
        <w:rPr>
          <w:b/>
        </w:rPr>
      </w:pPr>
    </w:p>
    <w:p w14:paraId="116F13E5" w14:textId="77777777" w:rsidR="00AC5612" w:rsidRDefault="00AC5612" w:rsidP="00AC5612">
      <w:pPr>
        <w:ind w:left="20"/>
      </w:pPr>
      <w:r>
        <w:rPr>
          <w:b/>
        </w:rPr>
        <w:t>EXERCICE</w:t>
      </w:r>
      <w:r>
        <w:t xml:space="preserve"> </w:t>
      </w:r>
    </w:p>
    <w:p w14:paraId="6D5AF27C" w14:textId="77777777" w:rsidR="00AC5612" w:rsidRDefault="00AC5612" w:rsidP="00AC5612">
      <w:pPr>
        <w:ind w:left="20"/>
      </w:pPr>
    </w:p>
    <w:p w14:paraId="55156506" w14:textId="77777777" w:rsidR="00AC5612" w:rsidRDefault="00AC5612" w:rsidP="00AC5612">
      <w:pPr>
        <w:ind w:left="20"/>
      </w:pPr>
      <w:r>
        <w:t xml:space="preserve">Indiquer le sens de </w:t>
      </w:r>
      <w:r>
        <w:rPr>
          <w:b/>
          <w:i/>
        </w:rPr>
        <w:t>since</w:t>
      </w:r>
      <w:r>
        <w:t xml:space="preserve">  dans chacune des phrases suivantes.</w:t>
      </w:r>
    </w:p>
    <w:p w14:paraId="30D17943" w14:textId="77777777" w:rsidR="00AC5612" w:rsidRPr="00187397" w:rsidRDefault="00AC5612" w:rsidP="00AC5612">
      <w:pPr>
        <w:ind w:left="20"/>
        <w:jc w:val="both"/>
        <w:rPr>
          <w:sz w:val="24"/>
          <w:szCs w:val="24"/>
        </w:rPr>
      </w:pPr>
    </w:p>
    <w:p w14:paraId="22E15B83" w14:textId="4FA15CE8" w:rsidR="00187397" w:rsidRPr="00187397" w:rsidRDefault="00187397" w:rsidP="00187397">
      <w:pPr>
        <w:pStyle w:val="Paragraphedeliste"/>
        <w:numPr>
          <w:ilvl w:val="0"/>
          <w:numId w:val="3"/>
        </w:numPr>
        <w:suppressLineNumbers/>
        <w:jc w:val="both"/>
        <w:rPr>
          <w:rFonts w:ascii="Times New Roman" w:hAnsi="Times New Roman"/>
          <w:i/>
          <w:iCs/>
          <w:sz w:val="24"/>
          <w:szCs w:val="24"/>
          <w:lang w:val="en-GB"/>
        </w:rPr>
      </w:pPr>
      <w:r w:rsidRPr="00187397">
        <w:rPr>
          <w:rFonts w:ascii="Times New Roman" w:hAnsi="Times New Roman"/>
          <w:i/>
          <w:iCs/>
          <w:color w:val="000000" w:themeColor="text1"/>
          <w:sz w:val="24"/>
          <w:szCs w:val="24"/>
          <w:lang w:val="en-GB"/>
        </w:rPr>
        <w:t xml:space="preserve">Many teachers have a zero-tolerance policy when it comes to phones out during class, </w:t>
      </w:r>
      <w:r w:rsidRPr="00187397">
        <w:rPr>
          <w:rFonts w:ascii="Times New Roman" w:hAnsi="Times New Roman"/>
          <w:b/>
          <w:i/>
          <w:iCs/>
          <w:color w:val="000000" w:themeColor="text1"/>
          <w:sz w:val="24"/>
          <w:szCs w:val="24"/>
          <w:u w:val="single"/>
          <w:lang w:val="en-GB"/>
        </w:rPr>
        <w:t>since</w:t>
      </w:r>
      <w:r w:rsidRPr="00187397">
        <w:rPr>
          <w:rFonts w:ascii="Times New Roman" w:hAnsi="Times New Roman"/>
          <w:i/>
          <w:iCs/>
          <w:color w:val="000000" w:themeColor="text1"/>
          <w:sz w:val="24"/>
          <w:szCs w:val="24"/>
          <w:lang w:val="en-GB"/>
        </w:rPr>
        <w:t xml:space="preserve"> they assume—most of the time correctly—that their students are using them to text friends or update their various social media sites.</w:t>
      </w:r>
    </w:p>
    <w:p w14:paraId="443EC8DE" w14:textId="77777777" w:rsidR="00C228C4" w:rsidRPr="00187397" w:rsidRDefault="00C228C4" w:rsidP="00C228C4">
      <w:pPr>
        <w:pStyle w:val="Paragraphedeliste"/>
        <w:spacing w:after="270"/>
        <w:ind w:left="380"/>
        <w:jc w:val="both"/>
        <w:textAlignment w:val="baseline"/>
        <w:rPr>
          <w:rFonts w:ascii="Times New Roman" w:hAnsi="Times New Roman"/>
          <w:i/>
          <w:iCs/>
          <w:color w:val="2B2B2B"/>
          <w:sz w:val="24"/>
          <w:szCs w:val="24"/>
          <w:highlight w:val="cyan"/>
          <w:shd w:val="clear" w:color="auto" w:fill="FFFFFF"/>
          <w:lang w:val="en-GB"/>
        </w:rPr>
      </w:pPr>
    </w:p>
    <w:p w14:paraId="12B41296" w14:textId="04301914" w:rsidR="00C228C4" w:rsidRPr="00187397" w:rsidRDefault="00C228C4" w:rsidP="00C228C4">
      <w:pPr>
        <w:pStyle w:val="Paragraphedeliste"/>
        <w:numPr>
          <w:ilvl w:val="0"/>
          <w:numId w:val="3"/>
        </w:numPr>
        <w:spacing w:after="270"/>
        <w:jc w:val="both"/>
        <w:textAlignment w:val="baseline"/>
        <w:rPr>
          <w:rFonts w:ascii="Times New Roman" w:hAnsi="Times New Roman"/>
          <w:i/>
          <w:iCs/>
          <w:color w:val="2B2B2B"/>
          <w:sz w:val="24"/>
          <w:szCs w:val="24"/>
          <w:shd w:val="clear" w:color="auto" w:fill="FFFFFF"/>
          <w:lang w:val="en-US"/>
        </w:rPr>
      </w:pPr>
      <w:r w:rsidRPr="00187397">
        <w:rPr>
          <w:rFonts w:ascii="Times New Roman" w:hAnsi="Times New Roman"/>
          <w:i/>
          <w:iCs/>
          <w:color w:val="2B2B2B"/>
          <w:sz w:val="24"/>
          <w:szCs w:val="24"/>
          <w:shd w:val="clear" w:color="auto" w:fill="FFFFFF"/>
          <w:lang w:val="en-US"/>
        </w:rPr>
        <w:t xml:space="preserve">“Until around the 90s, parents were not expected to endlessly entertain and monitor their children in the same way they are today, so children had greater freedom to play independently,” explained the study’s author Dr John Day. “But </w:t>
      </w:r>
      <w:r w:rsidRPr="00187397">
        <w:rPr>
          <w:rFonts w:ascii="Times New Roman" w:hAnsi="Times New Roman"/>
          <w:b/>
          <w:bCs/>
          <w:i/>
          <w:iCs/>
          <w:color w:val="2B2B2B"/>
          <w:sz w:val="24"/>
          <w:szCs w:val="24"/>
          <w:u w:val="single"/>
          <w:shd w:val="clear" w:color="auto" w:fill="FFFFFF"/>
          <w:lang w:val="en-US"/>
        </w:rPr>
        <w:t>since</w:t>
      </w:r>
      <w:r w:rsidRPr="00187397">
        <w:rPr>
          <w:rFonts w:ascii="Times New Roman" w:hAnsi="Times New Roman"/>
          <w:i/>
          <w:iCs/>
          <w:color w:val="2B2B2B"/>
          <w:sz w:val="24"/>
          <w:szCs w:val="24"/>
          <w:shd w:val="clear" w:color="auto" w:fill="FFFFFF"/>
          <w:lang w:val="en-US"/>
        </w:rPr>
        <w:t xml:space="preserve"> those children have become parents themselves, society has changed so there is a heightened feeling of responsibility for their children’s development.</w:t>
      </w:r>
    </w:p>
    <w:p w14:paraId="783FFA5D" w14:textId="77777777" w:rsidR="00C228C4" w:rsidRPr="00187397" w:rsidRDefault="00C228C4" w:rsidP="00C228C4">
      <w:pPr>
        <w:pStyle w:val="Paragraphedeliste"/>
        <w:rPr>
          <w:rFonts w:ascii="Times New Roman" w:hAnsi="Times New Roman"/>
          <w:i/>
          <w:iCs/>
          <w:color w:val="2B2B2B"/>
          <w:sz w:val="24"/>
          <w:szCs w:val="24"/>
          <w:shd w:val="clear" w:color="auto" w:fill="FFFFFF"/>
          <w:lang w:val="en-US"/>
        </w:rPr>
      </w:pPr>
    </w:p>
    <w:p w14:paraId="52D2F3F9" w14:textId="77777777" w:rsidR="00187397" w:rsidRPr="00187397" w:rsidRDefault="00C228C4" w:rsidP="00C228C4">
      <w:pPr>
        <w:pStyle w:val="Paragraphedeliste"/>
        <w:numPr>
          <w:ilvl w:val="0"/>
          <w:numId w:val="3"/>
        </w:numPr>
        <w:spacing w:after="200"/>
        <w:jc w:val="both"/>
        <w:textAlignment w:val="baseline"/>
        <w:rPr>
          <w:rFonts w:ascii="Times New Roman" w:hAnsi="Times New Roman"/>
          <w:b/>
          <w:sz w:val="24"/>
          <w:szCs w:val="24"/>
          <w:lang w:val="en-GB"/>
        </w:rPr>
      </w:pPr>
      <w:r w:rsidRPr="00187397">
        <w:rPr>
          <w:rFonts w:ascii="Times New Roman" w:hAnsi="Times New Roman"/>
          <w:i/>
          <w:iCs/>
          <w:sz w:val="24"/>
          <w:szCs w:val="24"/>
          <w:lang w:val="en-US"/>
        </w:rPr>
        <w:t xml:space="preserve">If we play the futuristic game of imagining what the world of tomorrow will be like, we think of a society given over to technology. Screens will be </w:t>
      </w:r>
      <w:proofErr w:type="gramStart"/>
      <w:r w:rsidRPr="00187397">
        <w:rPr>
          <w:rFonts w:ascii="Times New Roman" w:hAnsi="Times New Roman"/>
          <w:i/>
          <w:iCs/>
          <w:sz w:val="24"/>
          <w:szCs w:val="24"/>
          <w:lang w:val="en-US"/>
        </w:rPr>
        <w:t>everywhere</w:t>
      </w:r>
      <w:proofErr w:type="gramEnd"/>
      <w:r w:rsidRPr="00187397">
        <w:rPr>
          <w:rFonts w:ascii="Times New Roman" w:hAnsi="Times New Roman"/>
          <w:i/>
          <w:iCs/>
          <w:sz w:val="24"/>
          <w:szCs w:val="24"/>
          <w:lang w:val="en-US"/>
        </w:rPr>
        <w:t xml:space="preserve"> and tech tools will be used for everything. This is a logical </w:t>
      </w:r>
      <w:proofErr w:type="gramStart"/>
      <w:r w:rsidRPr="00187397">
        <w:rPr>
          <w:rFonts w:ascii="Times New Roman" w:hAnsi="Times New Roman"/>
          <w:i/>
          <w:iCs/>
          <w:sz w:val="24"/>
          <w:szCs w:val="24"/>
          <w:lang w:val="en-US"/>
        </w:rPr>
        <w:t xml:space="preserve">projection, </w:t>
      </w:r>
      <w:r w:rsidRPr="00187397">
        <w:rPr>
          <w:rFonts w:ascii="Times New Roman" w:hAnsi="Times New Roman"/>
          <w:b/>
          <w:bCs/>
          <w:i/>
          <w:iCs/>
          <w:sz w:val="24"/>
          <w:szCs w:val="24"/>
          <w:u w:val="single"/>
          <w:lang w:val="en-US"/>
        </w:rPr>
        <w:t>since</w:t>
      </w:r>
      <w:proofErr w:type="gramEnd"/>
      <w:r w:rsidRPr="00187397">
        <w:rPr>
          <w:rFonts w:ascii="Times New Roman" w:hAnsi="Times New Roman"/>
          <w:i/>
          <w:iCs/>
          <w:sz w:val="24"/>
          <w:szCs w:val="24"/>
          <w:lang w:val="en-US"/>
        </w:rPr>
        <w:t xml:space="preserve"> these solutions already play a major role in our daily lives. </w:t>
      </w:r>
    </w:p>
    <w:p w14:paraId="01E67E30" w14:textId="77777777" w:rsidR="00187397" w:rsidRPr="00187397" w:rsidRDefault="00187397" w:rsidP="00187397">
      <w:pPr>
        <w:pStyle w:val="Paragraphedeliste"/>
        <w:rPr>
          <w:rFonts w:ascii="Times New Roman" w:hAnsi="Times New Roman"/>
          <w:b/>
          <w:sz w:val="24"/>
          <w:szCs w:val="24"/>
          <w:lang w:val="en-GB"/>
        </w:rPr>
      </w:pPr>
    </w:p>
    <w:p w14:paraId="35EB02EE" w14:textId="24B1E3E6" w:rsidR="00C53870" w:rsidRPr="00187397" w:rsidRDefault="00187397" w:rsidP="00C228C4">
      <w:pPr>
        <w:pStyle w:val="NormalWeb"/>
        <w:numPr>
          <w:ilvl w:val="0"/>
          <w:numId w:val="3"/>
        </w:numPr>
        <w:spacing w:before="0" w:beforeAutospacing="0" w:after="200" w:afterAutospacing="0"/>
        <w:jc w:val="both"/>
        <w:textAlignment w:val="baseline"/>
        <w:rPr>
          <w:b/>
          <w:sz w:val="22"/>
          <w:szCs w:val="22"/>
          <w:lang w:val="en-GB"/>
        </w:rPr>
      </w:pPr>
      <w:r w:rsidRPr="00187397">
        <w:rPr>
          <w:b/>
          <w:i/>
          <w:iCs/>
          <w:color w:val="000000" w:themeColor="text1"/>
          <w:u w:val="single"/>
          <w:lang w:val="en-GB"/>
        </w:rPr>
        <w:t>Since</w:t>
      </w:r>
      <w:r w:rsidRPr="00187397">
        <w:rPr>
          <w:bCs/>
          <w:i/>
          <w:iCs/>
          <w:color w:val="000000" w:themeColor="text1"/>
          <w:lang w:val="en-GB"/>
        </w:rPr>
        <w:t xml:space="preserve"> the introduction of plastics in the mid-20th century, humans have created </w:t>
      </w:r>
      <w:hyperlink r:id="rId8" w:history="1">
        <w:r w:rsidRPr="00187397">
          <w:rPr>
            <w:rStyle w:val="Lienhypertexte"/>
            <w:rFonts w:eastAsiaTheme="majorEastAsia"/>
            <w:bCs/>
            <w:i/>
            <w:iCs/>
            <w:color w:val="000000" w:themeColor="text1"/>
            <w:u w:val="none"/>
            <w:lang w:val="en-GB"/>
          </w:rPr>
          <w:t>8.3 billion tons of the stuff</w:t>
        </w:r>
      </w:hyperlink>
      <w:r w:rsidRPr="00187397">
        <w:rPr>
          <w:bCs/>
          <w:i/>
          <w:iCs/>
          <w:color w:val="000000" w:themeColor="text1"/>
          <w:lang w:val="en-GB"/>
        </w:rPr>
        <w:t> — nearly half of it made in the last two decades.</w:t>
      </w:r>
      <w:r w:rsidR="00C53870" w:rsidRPr="00187397">
        <w:rPr>
          <w:b/>
          <w:sz w:val="22"/>
          <w:szCs w:val="22"/>
          <w:lang w:val="en-GB"/>
        </w:rPr>
        <w:br w:type="page"/>
      </w:r>
    </w:p>
    <w:p w14:paraId="13DC22BB" w14:textId="77777777" w:rsidR="00AC5612" w:rsidRDefault="00AC5612" w:rsidP="00AC5612">
      <w:pPr>
        <w:ind w:left="20" w:right="-16"/>
        <w:jc w:val="center"/>
        <w:rPr>
          <w:b/>
        </w:rPr>
      </w:pPr>
      <w:r>
        <w:rPr>
          <w:b/>
        </w:rPr>
        <w:lastRenderedPageBreak/>
        <w:t>AS</w:t>
      </w:r>
    </w:p>
    <w:p w14:paraId="7F2D113C" w14:textId="77777777" w:rsidR="00AC5612" w:rsidRDefault="00AC5612" w:rsidP="00AC5612">
      <w:pPr>
        <w:ind w:left="20" w:right="-16"/>
        <w:jc w:val="center"/>
        <w:rPr>
          <w:b/>
        </w:rPr>
      </w:pPr>
    </w:p>
    <w:p w14:paraId="7EFB1890" w14:textId="77777777" w:rsidR="00AC5612" w:rsidRPr="00A460C3" w:rsidRDefault="00AC5612" w:rsidP="00AC5612">
      <w:pPr>
        <w:ind w:left="20" w:right="-16"/>
        <w:jc w:val="both"/>
        <w:rPr>
          <w:u w:val="single"/>
        </w:rPr>
      </w:pPr>
      <w:r w:rsidRPr="00A460C3">
        <w:rPr>
          <w:u w:val="single"/>
        </w:rPr>
        <w:t xml:space="preserve">Quel est le sens de « as » dans la phrase suivante ? </w:t>
      </w:r>
      <w:r>
        <w:rPr>
          <w:u w:val="single"/>
        </w:rPr>
        <w:t>et dans le cartoon ?</w:t>
      </w:r>
    </w:p>
    <w:p w14:paraId="01EA5091" w14:textId="77777777" w:rsidR="00AC5612" w:rsidRPr="00CC755F" w:rsidRDefault="00AC5612" w:rsidP="00AC5612">
      <w:pPr>
        <w:jc w:val="both"/>
        <w:rPr>
          <w:i/>
          <w:lang w:val="en-US"/>
        </w:rPr>
      </w:pPr>
      <w:r w:rsidRPr="00CC755F">
        <w:rPr>
          <w:b/>
          <w:i/>
          <w:u w:val="single"/>
          <w:lang w:val="en-US"/>
        </w:rPr>
        <w:t>As</w:t>
      </w:r>
      <w:r w:rsidRPr="00CC755F">
        <w:rPr>
          <w:i/>
          <w:u w:val="single"/>
          <w:lang w:val="en-US"/>
        </w:rPr>
        <w:t xml:space="preserve"> </w:t>
      </w:r>
      <w:r w:rsidRPr="00CC755F">
        <w:rPr>
          <w:i/>
          <w:lang w:val="en-US"/>
        </w:rPr>
        <w:t>a communicator, I want to be inclusive, so if I know that there is one single person in the audience who will not understand Maltese, I will give it in English.</w:t>
      </w:r>
    </w:p>
    <w:p w14:paraId="15216EB8" w14:textId="77777777" w:rsidR="00AC5612" w:rsidRDefault="00AC5612" w:rsidP="00AC5612">
      <w:pPr>
        <w:ind w:left="20" w:right="-16"/>
        <w:jc w:val="both"/>
        <w:rPr>
          <w:b/>
          <w:lang w:val="en-US"/>
        </w:rPr>
      </w:pPr>
    </w:p>
    <w:p w14:paraId="3EA14A7C" w14:textId="77777777" w:rsidR="00AC5612" w:rsidRPr="00A460C3" w:rsidRDefault="00AC5612" w:rsidP="00AC5612">
      <w:pPr>
        <w:ind w:left="20" w:right="-16"/>
        <w:jc w:val="both"/>
        <w:rPr>
          <w:b/>
          <w:lang w:val="en-US"/>
        </w:rPr>
      </w:pPr>
      <w:r w:rsidRPr="005303E6">
        <w:rPr>
          <w:noProof/>
        </w:rPr>
        <w:drawing>
          <wp:inline distT="0" distB="0" distL="0" distR="0" wp14:anchorId="1AC0F22B" wp14:editId="77171311">
            <wp:extent cx="3886200" cy="1394328"/>
            <wp:effectExtent l="0" t="0" r="0" b="0"/>
            <wp:docPr id="2" name="Image 2" descr="C:\Users\claudon15\Documents\2-S2 Lettres\Docs Claire\C&amp;H_ques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on15\Documents\2-S2 Lettres\Docs Claire\C&amp;H_quest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7960" cy="1398548"/>
                    </a:xfrm>
                    <a:prstGeom prst="rect">
                      <a:avLst/>
                    </a:prstGeom>
                    <a:noFill/>
                    <a:ln>
                      <a:noFill/>
                    </a:ln>
                  </pic:spPr>
                </pic:pic>
              </a:graphicData>
            </a:graphic>
          </wp:inline>
        </w:drawing>
      </w:r>
    </w:p>
    <w:tbl>
      <w:tblPr>
        <w:tblStyle w:val="Grilledutableau"/>
        <w:tblW w:w="0" w:type="auto"/>
        <w:tblInd w:w="20" w:type="dxa"/>
        <w:tblLook w:val="04A0" w:firstRow="1" w:lastRow="0" w:firstColumn="1" w:lastColumn="0" w:noHBand="0" w:noVBand="1"/>
      </w:tblPr>
      <w:tblGrid>
        <w:gridCol w:w="10436"/>
      </w:tblGrid>
      <w:tr w:rsidR="00AC5612" w:rsidRPr="00A460C3" w14:paraId="5AEB1B33" w14:textId="77777777" w:rsidTr="00291EEB">
        <w:tc>
          <w:tcPr>
            <w:tcW w:w="10456" w:type="dxa"/>
          </w:tcPr>
          <w:p w14:paraId="4CB34605" w14:textId="77777777" w:rsidR="00AC5612" w:rsidRPr="00A460C3" w:rsidRDefault="00AC5612" w:rsidP="00291EEB">
            <w:pPr>
              <w:ind w:right="-16"/>
              <w:jc w:val="both"/>
              <w:rPr>
                <w:b/>
                <w:u w:val="single"/>
              </w:rPr>
            </w:pPr>
            <w:r w:rsidRPr="00A460C3">
              <w:rPr>
                <w:b/>
                <w:u w:val="single"/>
              </w:rPr>
              <w:t xml:space="preserve">MEMO : </w:t>
            </w:r>
          </w:p>
          <w:p w14:paraId="149218E4" w14:textId="77777777" w:rsidR="00AC5612" w:rsidRPr="00A460C3" w:rsidRDefault="00AC5612" w:rsidP="00291EEB">
            <w:pPr>
              <w:ind w:left="20" w:right="-16"/>
              <w:jc w:val="both"/>
            </w:pPr>
            <w:r w:rsidRPr="00A460C3">
              <w:t xml:space="preserve">La plupart du temps, le mot « comme » est un équivalent acceptable de </w:t>
            </w:r>
            <w:r w:rsidRPr="00A460C3">
              <w:rPr>
                <w:i/>
              </w:rPr>
              <w:t>as</w:t>
            </w:r>
            <w:r w:rsidRPr="00A460C3">
              <w:t xml:space="preserve"> . Toutefois, selon la valeur de </w:t>
            </w:r>
            <w:r w:rsidRPr="00A460C3">
              <w:rPr>
                <w:i/>
              </w:rPr>
              <w:t>as</w:t>
            </w:r>
            <w:r w:rsidRPr="00A460C3">
              <w:t xml:space="preserve">, et selon le contexte, remplacer </w:t>
            </w:r>
            <w:r w:rsidRPr="00A460C3">
              <w:rPr>
                <w:i/>
              </w:rPr>
              <w:t>as</w:t>
            </w:r>
            <w:r w:rsidRPr="00A460C3">
              <w:t xml:space="preserve"> par « comme » ne convient pas toujours ou ne garantit pas une bonne compréhension de la phrase.</w:t>
            </w:r>
          </w:p>
          <w:p w14:paraId="43D1ABF5" w14:textId="77777777" w:rsidR="00AC5612" w:rsidRPr="00A460C3" w:rsidRDefault="00AC5612" w:rsidP="00291EEB">
            <w:pPr>
              <w:ind w:left="20" w:right="-16"/>
              <w:jc w:val="both"/>
            </w:pPr>
          </w:p>
          <w:p w14:paraId="5DBEBAA2" w14:textId="77777777" w:rsidR="00AC5612" w:rsidRPr="00A460C3" w:rsidRDefault="00AC5612" w:rsidP="00291EEB">
            <w:pPr>
              <w:ind w:left="20" w:right="-16"/>
              <w:jc w:val="both"/>
              <w:rPr>
                <w:b/>
              </w:rPr>
            </w:pPr>
            <w:r w:rsidRPr="00A460C3">
              <w:rPr>
                <w:b/>
                <w:u w:val="single"/>
              </w:rPr>
              <w:t xml:space="preserve">Les principaux sens de </w:t>
            </w:r>
            <w:r w:rsidRPr="00A460C3">
              <w:rPr>
                <w:b/>
                <w:i/>
                <w:u w:val="single"/>
              </w:rPr>
              <w:t>as</w:t>
            </w:r>
            <w:r w:rsidRPr="00A460C3">
              <w:rPr>
                <w:b/>
                <w:u w:val="single"/>
              </w:rPr>
              <w:t xml:space="preserve">  sont</w:t>
            </w:r>
            <w:r w:rsidRPr="00A460C3">
              <w:rPr>
                <w:b/>
              </w:rPr>
              <w:t xml:space="preserve"> :</w:t>
            </w:r>
          </w:p>
          <w:p w14:paraId="790AB084" w14:textId="77777777" w:rsidR="00AC5612" w:rsidRPr="00A460C3" w:rsidRDefault="00AC5612" w:rsidP="00291EEB">
            <w:pPr>
              <w:ind w:left="20" w:right="-16"/>
              <w:jc w:val="both"/>
            </w:pPr>
          </w:p>
          <w:p w14:paraId="2A22A5BA" w14:textId="77777777" w:rsidR="00AC5612" w:rsidRPr="00A460C3" w:rsidRDefault="00AC5612" w:rsidP="00291EEB">
            <w:pPr>
              <w:ind w:left="20" w:right="-16"/>
              <w:jc w:val="both"/>
            </w:pPr>
            <w:r w:rsidRPr="00A460C3">
              <w:rPr>
                <w:b/>
              </w:rPr>
              <w:t>1. Sens temporel</w:t>
            </w:r>
            <w:r w:rsidRPr="00A460C3">
              <w:t xml:space="preserve"> </w:t>
            </w:r>
            <w:r w:rsidRPr="00A460C3">
              <w:rPr>
                <w:b/>
              </w:rPr>
              <w:t xml:space="preserve">: au moment où, pendant que, à mesure que </w:t>
            </w:r>
          </w:p>
          <w:p w14:paraId="0E3C8818" w14:textId="77777777" w:rsidR="00AC5612" w:rsidRPr="00A460C3" w:rsidRDefault="00AC5612" w:rsidP="00291EEB">
            <w:pPr>
              <w:ind w:left="20" w:right="-16"/>
              <w:jc w:val="both"/>
              <w:rPr>
                <w:i/>
                <w:lang w:val="en-US"/>
              </w:rPr>
            </w:pPr>
            <w:r w:rsidRPr="00A460C3">
              <w:rPr>
                <w:b/>
                <w:i/>
                <w:lang w:val="en-US"/>
              </w:rPr>
              <w:t>As</w:t>
            </w:r>
            <w:r w:rsidRPr="00A460C3">
              <w:rPr>
                <w:i/>
                <w:lang w:val="en-US"/>
              </w:rPr>
              <w:t xml:space="preserve"> people age, they need more time to recover from arduous activity. </w:t>
            </w:r>
          </w:p>
          <w:p w14:paraId="433DCB0C" w14:textId="77777777" w:rsidR="00AC5612" w:rsidRPr="00A460C3" w:rsidRDefault="00AC5612" w:rsidP="00291EEB">
            <w:pPr>
              <w:ind w:right="-16"/>
              <w:jc w:val="both"/>
            </w:pPr>
            <w:r w:rsidRPr="00A460C3">
              <w:rPr>
                <w:noProof/>
              </w:rPr>
              <w:sym w:font="Wingdings" w:char="F0E8"/>
            </w:r>
            <w:r w:rsidRPr="00A460C3">
              <w:t xml:space="preserve">A mesure que les gens vieillissent, il leur faut plus de temps pour se remettre d'une activité intense. </w:t>
            </w:r>
          </w:p>
          <w:p w14:paraId="34A36C64" w14:textId="77777777" w:rsidR="00AC5612" w:rsidRPr="00A460C3" w:rsidRDefault="00AC5612" w:rsidP="00291EEB">
            <w:pPr>
              <w:ind w:left="20" w:right="-16"/>
              <w:jc w:val="both"/>
              <w:rPr>
                <w:i/>
                <w:lang w:val="en-US"/>
              </w:rPr>
            </w:pPr>
            <w:r w:rsidRPr="00A460C3">
              <w:rPr>
                <w:b/>
                <w:i/>
                <w:lang w:val="en-US"/>
              </w:rPr>
              <w:t>As</w:t>
            </w:r>
            <w:r w:rsidRPr="00A460C3">
              <w:rPr>
                <w:i/>
                <w:lang w:val="en-US"/>
              </w:rPr>
              <w:t xml:space="preserve"> she entered the room, every eye turned towards her. </w:t>
            </w:r>
          </w:p>
          <w:p w14:paraId="7C821AC8" w14:textId="77777777" w:rsidR="00AC5612" w:rsidRPr="00A460C3" w:rsidRDefault="00AC5612" w:rsidP="00291EEB">
            <w:pPr>
              <w:ind w:right="-16"/>
              <w:jc w:val="both"/>
            </w:pPr>
            <w:r w:rsidRPr="00A460C3">
              <w:rPr>
                <w:noProof/>
              </w:rPr>
              <w:sym w:font="Wingdings" w:char="F0E8"/>
            </w:r>
            <w:r w:rsidRPr="00A460C3">
              <w:t xml:space="preserve">Au moment où elle entra dans la pièce… </w:t>
            </w:r>
          </w:p>
          <w:p w14:paraId="264A5E6C" w14:textId="77777777" w:rsidR="00AC5612" w:rsidRPr="00A460C3" w:rsidRDefault="00AC5612" w:rsidP="00291EEB">
            <w:pPr>
              <w:ind w:left="20" w:right="-16"/>
              <w:jc w:val="both"/>
            </w:pPr>
          </w:p>
          <w:p w14:paraId="0E152124" w14:textId="77777777" w:rsidR="00AC5612" w:rsidRPr="00A460C3" w:rsidRDefault="00AC5612" w:rsidP="00291EEB">
            <w:pPr>
              <w:ind w:left="20" w:right="-16"/>
              <w:jc w:val="both"/>
              <w:rPr>
                <w:lang w:val="en-US"/>
              </w:rPr>
            </w:pPr>
            <w:r w:rsidRPr="00A460C3">
              <w:rPr>
                <w:b/>
                <w:lang w:val="en-US"/>
              </w:rPr>
              <w:t xml:space="preserve">2. Puisque, étant donné que </w:t>
            </w:r>
          </w:p>
          <w:p w14:paraId="5BA515A1" w14:textId="77777777" w:rsidR="00AC5612" w:rsidRPr="00A460C3" w:rsidRDefault="00AC5612" w:rsidP="00291EEB">
            <w:pPr>
              <w:ind w:left="840" w:right="-16" w:hanging="820"/>
              <w:jc w:val="both"/>
              <w:rPr>
                <w:i/>
                <w:lang w:val="en-US"/>
              </w:rPr>
            </w:pPr>
            <w:r w:rsidRPr="00A460C3">
              <w:rPr>
                <w:b/>
                <w:i/>
                <w:lang w:val="en-US"/>
              </w:rPr>
              <w:t>As</w:t>
            </w:r>
            <w:r w:rsidRPr="00A460C3">
              <w:rPr>
                <w:i/>
                <w:lang w:val="en-US"/>
              </w:rPr>
              <w:t xml:space="preserve"> he had been up since 4 a.m., he was no doubt now very tired. </w:t>
            </w:r>
          </w:p>
          <w:p w14:paraId="673B9A20" w14:textId="77777777" w:rsidR="00AC5612" w:rsidRPr="00A460C3" w:rsidRDefault="00AC5612" w:rsidP="00291EEB">
            <w:pPr>
              <w:ind w:left="840" w:right="-16" w:hanging="820"/>
              <w:jc w:val="both"/>
            </w:pPr>
            <w:r w:rsidRPr="00A460C3">
              <w:rPr>
                <w:noProof/>
              </w:rPr>
              <w:sym w:font="Wingdings" w:char="F0E8"/>
            </w:r>
            <w:r w:rsidRPr="00A460C3">
              <w:t xml:space="preserve">Etant donné qu'il était debout depuis 4 heures du matin, il était sans doute très fatigué à présent. </w:t>
            </w:r>
          </w:p>
          <w:p w14:paraId="7494B941" w14:textId="77777777" w:rsidR="00AC5612" w:rsidRPr="00A460C3" w:rsidRDefault="00AC5612" w:rsidP="00291EEB">
            <w:pPr>
              <w:ind w:left="20" w:right="-16"/>
              <w:jc w:val="both"/>
            </w:pPr>
          </w:p>
          <w:p w14:paraId="0893E794" w14:textId="77777777" w:rsidR="00AC5612" w:rsidRPr="00A460C3" w:rsidRDefault="00AC5612" w:rsidP="00291EEB">
            <w:pPr>
              <w:ind w:left="20" w:right="-16"/>
              <w:jc w:val="both"/>
              <w:rPr>
                <w:lang w:val="en-US"/>
              </w:rPr>
            </w:pPr>
            <w:r w:rsidRPr="00A460C3">
              <w:rPr>
                <w:b/>
                <w:lang w:val="en-US"/>
              </w:rPr>
              <w:t xml:space="preserve">3. Comme (manière), ainsi que </w:t>
            </w:r>
          </w:p>
          <w:p w14:paraId="2D27E113" w14:textId="77777777" w:rsidR="00AC5612" w:rsidRPr="00D90839" w:rsidRDefault="00D90839" w:rsidP="00291EEB">
            <w:pPr>
              <w:ind w:left="20" w:right="-16"/>
              <w:jc w:val="both"/>
              <w:rPr>
                <w:i/>
                <w:lang w:val="en-GB"/>
              </w:rPr>
            </w:pPr>
            <w:r w:rsidRPr="00D90839">
              <w:rPr>
                <w:b/>
                <w:i/>
                <w:lang w:val="en-GB"/>
              </w:rPr>
              <w:t>As</w:t>
            </w:r>
            <w:r w:rsidRPr="00D90839">
              <w:rPr>
                <w:i/>
                <w:lang w:val="en-GB"/>
              </w:rPr>
              <w:t xml:space="preserve"> one of the characters in the movie says: “learning a foreign language rewires your brain” </w:t>
            </w:r>
          </w:p>
          <w:p w14:paraId="6DF2543D" w14:textId="77777777" w:rsidR="00AC5612" w:rsidRPr="00A460C3" w:rsidRDefault="00AC5612" w:rsidP="00291EEB">
            <w:pPr>
              <w:ind w:left="20" w:right="-16"/>
              <w:jc w:val="both"/>
            </w:pPr>
            <w:r w:rsidRPr="00A460C3">
              <w:rPr>
                <w:noProof/>
              </w:rPr>
              <w:sym w:font="Wingdings" w:char="F0E8"/>
            </w:r>
            <w:r w:rsidR="00D90839">
              <w:t>Comme le dit un des personnages du film : …</w:t>
            </w:r>
          </w:p>
          <w:p w14:paraId="0496AD29" w14:textId="77777777" w:rsidR="00AC5612" w:rsidRPr="00A460C3" w:rsidRDefault="00AC5612" w:rsidP="00291EEB">
            <w:pPr>
              <w:ind w:left="20" w:right="-16"/>
              <w:jc w:val="both"/>
              <w:rPr>
                <w:b/>
              </w:rPr>
            </w:pPr>
          </w:p>
          <w:p w14:paraId="237DC142" w14:textId="77777777" w:rsidR="00AC5612" w:rsidRPr="00A460C3" w:rsidRDefault="00AC5612" w:rsidP="00291EEB">
            <w:pPr>
              <w:ind w:left="20" w:right="-16"/>
              <w:jc w:val="both"/>
              <w:rPr>
                <w:lang w:val="en-GB"/>
              </w:rPr>
            </w:pPr>
            <w:r w:rsidRPr="00A460C3">
              <w:rPr>
                <w:b/>
                <w:lang w:val="en-GB"/>
              </w:rPr>
              <w:t xml:space="preserve">4. En tant que </w:t>
            </w:r>
          </w:p>
          <w:p w14:paraId="2A6BBFC5" w14:textId="3C47602E" w:rsidR="00AC5612" w:rsidRPr="00A460C3" w:rsidRDefault="00AC5612" w:rsidP="00291EEB">
            <w:pPr>
              <w:ind w:left="132" w:right="-16" w:hanging="132"/>
              <w:jc w:val="both"/>
              <w:rPr>
                <w:i/>
                <w:lang w:val="en-US"/>
              </w:rPr>
            </w:pPr>
            <w:r w:rsidRPr="00A460C3">
              <w:rPr>
                <w:b/>
                <w:i/>
                <w:lang w:val="en-GB"/>
              </w:rPr>
              <w:t>As</w:t>
            </w:r>
            <w:r w:rsidRPr="00A460C3">
              <w:rPr>
                <w:i/>
                <w:lang w:val="en-GB"/>
              </w:rPr>
              <w:t xml:space="preserve"> Prime Minister in the</w:t>
            </w:r>
            <w:r w:rsidR="00D90839">
              <w:rPr>
                <w:i/>
                <w:lang w:val="en-GB"/>
              </w:rPr>
              <w:t xml:space="preserve"> early 1970s, sir Edward Heath n</w:t>
            </w:r>
            <w:r w:rsidRPr="00A460C3">
              <w:rPr>
                <w:i/>
                <w:lang w:val="en-GB"/>
              </w:rPr>
              <w:t>ego</w:t>
            </w:r>
            <w:r w:rsidR="00303021">
              <w:rPr>
                <w:i/>
                <w:lang w:val="en-GB"/>
              </w:rPr>
              <w:t>t</w:t>
            </w:r>
            <w:r w:rsidRPr="00A460C3">
              <w:rPr>
                <w:i/>
                <w:lang w:val="en-GB"/>
              </w:rPr>
              <w:t xml:space="preserve">iated Britain's admission to the European Community. </w:t>
            </w:r>
          </w:p>
          <w:p w14:paraId="02A8A44A" w14:textId="77777777" w:rsidR="00AC5612" w:rsidRPr="00A460C3" w:rsidRDefault="00AC5612" w:rsidP="00291EEB">
            <w:pPr>
              <w:ind w:left="20" w:right="-16"/>
              <w:jc w:val="both"/>
            </w:pPr>
            <w:r w:rsidRPr="00A460C3">
              <w:rPr>
                <w:noProof/>
              </w:rPr>
              <w:sym w:font="Wingdings" w:char="F0E8"/>
            </w:r>
            <w:r w:rsidRPr="00A460C3">
              <w:t xml:space="preserve">En tant que Premier Ministre …. </w:t>
            </w:r>
          </w:p>
          <w:p w14:paraId="1AB35572" w14:textId="77777777" w:rsidR="00AC5612" w:rsidRPr="00A460C3" w:rsidRDefault="00AC5612" w:rsidP="00291EEB">
            <w:pPr>
              <w:ind w:left="20" w:right="-16"/>
              <w:jc w:val="both"/>
            </w:pPr>
          </w:p>
          <w:p w14:paraId="6CE1B07C" w14:textId="77777777" w:rsidR="00AC5612" w:rsidRPr="00A460C3" w:rsidRDefault="00AC5612" w:rsidP="00291EEB">
            <w:pPr>
              <w:ind w:left="20" w:right="-16"/>
              <w:jc w:val="both"/>
            </w:pPr>
            <w:r w:rsidRPr="00A460C3">
              <w:rPr>
                <w:b/>
              </w:rPr>
              <w:t xml:space="preserve">5. Comparatif d'égalité : aussi ... que </w:t>
            </w:r>
          </w:p>
          <w:p w14:paraId="293C6D20" w14:textId="77777777" w:rsidR="00AC5612" w:rsidRPr="00171082" w:rsidRDefault="00AC5612" w:rsidP="00291EEB">
            <w:pPr>
              <w:ind w:left="840" w:right="-16" w:hanging="820"/>
              <w:jc w:val="both"/>
              <w:rPr>
                <w:i/>
              </w:rPr>
            </w:pPr>
            <w:r w:rsidRPr="00171082">
              <w:rPr>
                <w:i/>
              </w:rPr>
              <w:t xml:space="preserve">The meal was </w:t>
            </w:r>
            <w:r w:rsidRPr="00171082">
              <w:rPr>
                <w:b/>
                <w:i/>
              </w:rPr>
              <w:t>as</w:t>
            </w:r>
            <w:r w:rsidRPr="00171082">
              <w:rPr>
                <w:i/>
              </w:rPr>
              <w:t xml:space="preserve"> awful </w:t>
            </w:r>
            <w:r w:rsidRPr="00171082">
              <w:rPr>
                <w:b/>
                <w:i/>
              </w:rPr>
              <w:t>as</w:t>
            </w:r>
            <w:r w:rsidRPr="00171082">
              <w:rPr>
                <w:i/>
              </w:rPr>
              <w:t xml:space="preserve"> the conversation. </w:t>
            </w:r>
          </w:p>
          <w:p w14:paraId="0E3323A5" w14:textId="77777777" w:rsidR="00AC5612" w:rsidRPr="005303E6" w:rsidRDefault="00AC5612" w:rsidP="00291EEB">
            <w:pPr>
              <w:ind w:left="840" w:right="-16" w:hanging="820"/>
              <w:jc w:val="both"/>
              <w:rPr>
                <w:b/>
              </w:rPr>
            </w:pPr>
            <w:r w:rsidRPr="00A460C3">
              <w:rPr>
                <w:noProof/>
              </w:rPr>
              <w:sym w:font="Wingdings" w:char="F0E8"/>
            </w:r>
            <w:r w:rsidRPr="00A460C3">
              <w:rPr>
                <w:noProof/>
              </w:rPr>
              <w:t xml:space="preserve"> </w:t>
            </w:r>
            <w:r w:rsidRPr="00A460C3">
              <w:t xml:space="preserve">Le repas a été aussi médiocre que la conversation. </w:t>
            </w:r>
          </w:p>
        </w:tc>
      </w:tr>
    </w:tbl>
    <w:p w14:paraId="087F5E74" w14:textId="77777777" w:rsidR="00AC5612" w:rsidRPr="005303E6" w:rsidRDefault="00AC5612" w:rsidP="00AC5612">
      <w:pPr>
        <w:ind w:left="20" w:right="-16"/>
        <w:jc w:val="center"/>
        <w:rPr>
          <w:b/>
        </w:rPr>
      </w:pPr>
    </w:p>
    <w:p w14:paraId="19574356" w14:textId="77777777" w:rsidR="00AC5612" w:rsidRDefault="00AC5612" w:rsidP="00AC5612">
      <w:pPr>
        <w:ind w:left="142"/>
        <w:rPr>
          <w:b/>
        </w:rPr>
      </w:pPr>
      <w:r>
        <w:rPr>
          <w:b/>
        </w:rPr>
        <w:t>EXERCICE</w:t>
      </w:r>
    </w:p>
    <w:p w14:paraId="43BF00C0" w14:textId="77777777" w:rsidR="00AC5612" w:rsidRDefault="00AC5612" w:rsidP="00AC5612">
      <w:pPr>
        <w:ind w:left="142"/>
      </w:pPr>
      <w:r>
        <w:rPr>
          <w:u w:val="single"/>
        </w:rPr>
        <w:t xml:space="preserve">Quel est le sens de "as" dans les phrases suivantes? </w:t>
      </w:r>
      <w:r w:rsidRPr="00594069">
        <w:t>(ne traduisez pas par « comme »)</w:t>
      </w:r>
    </w:p>
    <w:p w14:paraId="118C9CAC" w14:textId="77777777" w:rsidR="00AC5612" w:rsidRDefault="00AC5612" w:rsidP="00AC5612">
      <w:pPr>
        <w:ind w:left="142"/>
        <w:rPr>
          <w:u w:val="single"/>
        </w:rPr>
      </w:pPr>
    </w:p>
    <w:p w14:paraId="7F73C0E0" w14:textId="288D9DE2" w:rsidR="00C228C4" w:rsidRPr="00C228C4" w:rsidRDefault="00C228C4" w:rsidP="00C228C4">
      <w:pPr>
        <w:pStyle w:val="Paragraphedeliste"/>
        <w:numPr>
          <w:ilvl w:val="0"/>
          <w:numId w:val="9"/>
        </w:numPr>
        <w:jc w:val="both"/>
        <w:rPr>
          <w:rStyle w:val="author-a-xz81z8z71z5z81zz122z20z81zz66zjmc8r"/>
          <w:rFonts w:ascii="Times New Roman" w:hAnsi="Times New Roman"/>
          <w:i/>
          <w:iCs/>
          <w:sz w:val="24"/>
          <w:szCs w:val="24"/>
          <w:lang w:val="en-GB"/>
        </w:rPr>
      </w:pPr>
      <w:r w:rsidRPr="00C228C4">
        <w:rPr>
          <w:rFonts w:ascii="Times New Roman" w:hAnsi="Times New Roman"/>
          <w:i/>
          <w:iCs/>
          <w:lang w:val="en-US"/>
        </w:rPr>
        <w:t>Before his election,</w:t>
      </w:r>
      <w:r w:rsidRPr="00C228C4">
        <w:rPr>
          <w:i/>
          <w:iCs/>
          <w:lang w:val="en-US"/>
        </w:rPr>
        <w:t xml:space="preserve"> </w:t>
      </w:r>
      <w:r w:rsidRPr="00C228C4">
        <w:rPr>
          <w:rStyle w:val="author-a-xz81z8z71z5z81zz122z20z81zz66zjmc8r"/>
          <w:rFonts w:ascii="Times New Roman" w:hAnsi="Times New Roman"/>
          <w:i/>
          <w:iCs/>
          <w:sz w:val="24"/>
          <w:szCs w:val="24"/>
          <w:lang w:val="en-GB"/>
        </w:rPr>
        <w:t xml:space="preserve">Mr Biden </w:t>
      </w:r>
      <w:r w:rsidRPr="00C228C4">
        <w:rPr>
          <w:rStyle w:val="author-a-xz81z8z71z5z81zz122z20z81zz66zjmc8r"/>
          <w:rFonts w:ascii="Times New Roman" w:hAnsi="Times New Roman"/>
          <w:i/>
          <w:iCs/>
          <w:sz w:val="24"/>
          <w:szCs w:val="24"/>
          <w:lang w:val="en-GB"/>
        </w:rPr>
        <w:t>had written</w:t>
      </w:r>
      <w:r w:rsidRPr="00C228C4">
        <w:rPr>
          <w:rStyle w:val="author-a-xz81z8z71z5z81zz122z20z81zz66zjmc8r"/>
          <w:rFonts w:ascii="Times New Roman" w:hAnsi="Times New Roman"/>
          <w:i/>
          <w:iCs/>
          <w:sz w:val="24"/>
          <w:szCs w:val="24"/>
          <w:lang w:val="en-GB"/>
        </w:rPr>
        <w:t xml:space="preserve"> that </w:t>
      </w:r>
      <w:r w:rsidRPr="00C228C4">
        <w:rPr>
          <w:rStyle w:val="author-a-xz81z8z71z5z81zz122z20z81zz66zjmc8r"/>
          <w:rFonts w:ascii="Times New Roman" w:hAnsi="Times New Roman"/>
          <w:b/>
          <w:bCs/>
          <w:i/>
          <w:iCs/>
          <w:sz w:val="24"/>
          <w:szCs w:val="24"/>
          <w:u w:val="single"/>
          <w:lang w:val="en-GB"/>
        </w:rPr>
        <w:t>as</w:t>
      </w:r>
      <w:r w:rsidRPr="00C228C4">
        <w:rPr>
          <w:rStyle w:val="author-a-xz81z8z71z5z81zz122z20z81zz66zjmc8r"/>
          <w:rFonts w:ascii="Times New Roman" w:hAnsi="Times New Roman"/>
          <w:b/>
          <w:bCs/>
          <w:i/>
          <w:iCs/>
          <w:sz w:val="24"/>
          <w:szCs w:val="24"/>
          <w:lang w:val="en-GB"/>
        </w:rPr>
        <w:t xml:space="preserve"> </w:t>
      </w:r>
      <w:r w:rsidRPr="00C228C4">
        <w:rPr>
          <w:rStyle w:val="author-a-xz81z8z71z5z81zz122z20z81zz66zjmc8r"/>
          <w:rFonts w:ascii="Times New Roman" w:hAnsi="Times New Roman"/>
          <w:i/>
          <w:iCs/>
          <w:sz w:val="24"/>
          <w:szCs w:val="24"/>
          <w:lang w:val="en-GB"/>
        </w:rPr>
        <w:t>president, he would focus on national issues first.</w:t>
      </w:r>
    </w:p>
    <w:p w14:paraId="749C15E2" w14:textId="6E946F96" w:rsidR="00C228C4" w:rsidRPr="00C228C4" w:rsidRDefault="00C228C4" w:rsidP="00C228C4">
      <w:pPr>
        <w:pStyle w:val="ssrcss-1q0x1qg-paragraph"/>
        <w:numPr>
          <w:ilvl w:val="0"/>
          <w:numId w:val="9"/>
        </w:numPr>
        <w:shd w:val="clear" w:color="auto" w:fill="FFFFFF"/>
        <w:spacing w:before="0" w:beforeAutospacing="0" w:after="0" w:afterAutospacing="0"/>
        <w:textAlignment w:val="baseline"/>
        <w:rPr>
          <w:i/>
          <w:iCs/>
          <w:color w:val="141414"/>
          <w:lang w:val="en-US"/>
        </w:rPr>
      </w:pPr>
      <w:r w:rsidRPr="00C228C4">
        <w:rPr>
          <w:b/>
          <w:bCs/>
          <w:i/>
          <w:iCs/>
          <w:color w:val="141414"/>
          <w:u w:val="single"/>
          <w:lang w:val="en-US"/>
        </w:rPr>
        <w:t>As</w:t>
      </w:r>
      <w:r w:rsidRPr="00C228C4">
        <w:rPr>
          <w:i/>
          <w:iCs/>
          <w:color w:val="141414"/>
          <w:lang w:val="en-US"/>
        </w:rPr>
        <w:t xml:space="preserve"> the climate warms, glaciers retreat and meltwater collects, forming lakes.</w:t>
      </w:r>
    </w:p>
    <w:p w14:paraId="6A9D9A98" w14:textId="77777777" w:rsidR="00187397" w:rsidRPr="00C228C4" w:rsidRDefault="00187397" w:rsidP="00187397">
      <w:pPr>
        <w:pStyle w:val="Paragraphedeliste"/>
        <w:numPr>
          <w:ilvl w:val="0"/>
          <w:numId w:val="9"/>
        </w:numPr>
        <w:jc w:val="both"/>
        <w:rPr>
          <w:rFonts w:ascii="Times New Roman" w:hAnsi="Times New Roman"/>
          <w:i/>
          <w:iCs/>
          <w:lang w:val="en-US"/>
        </w:rPr>
      </w:pPr>
      <w:bookmarkStart w:id="0" w:name="_Hlk68184758"/>
      <w:r w:rsidRPr="00C228C4">
        <w:rPr>
          <w:rFonts w:ascii="Times New Roman" w:hAnsi="Times New Roman"/>
          <w:i/>
          <w:iCs/>
          <w:sz w:val="24"/>
          <w:szCs w:val="24"/>
          <w:lang w:val="en-GB"/>
        </w:rPr>
        <w:t xml:space="preserve">Two captive raccoon dogs escaped their enclosure… The animals are potentially dangerous if approached </w:t>
      </w:r>
      <w:r w:rsidRPr="00C228C4">
        <w:rPr>
          <w:rFonts w:ascii="Times New Roman" w:hAnsi="Times New Roman"/>
          <w:b/>
          <w:bCs/>
          <w:i/>
          <w:iCs/>
          <w:sz w:val="24"/>
          <w:szCs w:val="24"/>
          <w:u w:val="single"/>
          <w:lang w:val="en-GB"/>
        </w:rPr>
        <w:t>as</w:t>
      </w:r>
      <w:r w:rsidRPr="00C228C4">
        <w:rPr>
          <w:rFonts w:ascii="Times New Roman" w:hAnsi="Times New Roman"/>
          <w:b/>
          <w:bCs/>
          <w:i/>
          <w:iCs/>
          <w:sz w:val="24"/>
          <w:szCs w:val="24"/>
          <w:lang w:val="en-GB"/>
        </w:rPr>
        <w:t xml:space="preserve"> </w:t>
      </w:r>
      <w:r w:rsidRPr="00C228C4">
        <w:rPr>
          <w:rFonts w:ascii="Times New Roman" w:hAnsi="Times New Roman"/>
          <w:i/>
          <w:iCs/>
          <w:sz w:val="24"/>
          <w:szCs w:val="24"/>
          <w:lang w:val="en-GB"/>
        </w:rPr>
        <w:t>they are not domesticated.</w:t>
      </w:r>
    </w:p>
    <w:p w14:paraId="74E89FB9" w14:textId="385A67C4" w:rsidR="00C228C4" w:rsidRPr="00C228C4" w:rsidRDefault="00C228C4" w:rsidP="00C228C4">
      <w:pPr>
        <w:pStyle w:val="Paragraphedeliste"/>
        <w:numPr>
          <w:ilvl w:val="0"/>
          <w:numId w:val="9"/>
        </w:numPr>
        <w:jc w:val="both"/>
        <w:rPr>
          <w:rFonts w:ascii="Times New Roman" w:hAnsi="Times New Roman"/>
          <w:i/>
          <w:iCs/>
          <w:sz w:val="24"/>
          <w:szCs w:val="24"/>
          <w:lang w:val="en-GB"/>
        </w:rPr>
      </w:pPr>
      <w:r w:rsidRPr="00C228C4">
        <w:rPr>
          <w:rFonts w:ascii="Times New Roman" w:hAnsi="Times New Roman"/>
          <w:i/>
          <w:iCs/>
          <w:sz w:val="24"/>
          <w:szCs w:val="24"/>
          <w:lang w:val="en-GB"/>
        </w:rPr>
        <w:t xml:space="preserve">“We know that Australia on its own cannot control the world’s climate </w:t>
      </w:r>
      <w:r w:rsidRPr="00C228C4">
        <w:rPr>
          <w:rFonts w:ascii="Times New Roman" w:hAnsi="Times New Roman"/>
          <w:b/>
          <w:i/>
          <w:iCs/>
          <w:sz w:val="24"/>
          <w:szCs w:val="24"/>
          <w:u w:val="single"/>
          <w:lang w:val="en-GB"/>
        </w:rPr>
        <w:t>as</w:t>
      </w:r>
      <w:r w:rsidRPr="00C228C4">
        <w:rPr>
          <w:rFonts w:ascii="Times New Roman" w:hAnsi="Times New Roman"/>
          <w:i/>
          <w:iCs/>
          <w:sz w:val="24"/>
          <w:szCs w:val="24"/>
          <w:lang w:val="en-GB"/>
        </w:rPr>
        <w:t xml:space="preserve"> Australia accounts for just 1.3% of global emissions,” Morrison said.</w:t>
      </w:r>
    </w:p>
    <w:bookmarkEnd w:id="0"/>
    <w:p w14:paraId="3AD865AA" w14:textId="1A84C64C" w:rsidR="002D06F9" w:rsidRPr="00CC755F" w:rsidRDefault="0029603D" w:rsidP="00C228C4">
      <w:pPr>
        <w:pStyle w:val="Paragraphedeliste"/>
        <w:numPr>
          <w:ilvl w:val="0"/>
          <w:numId w:val="9"/>
        </w:numPr>
        <w:spacing w:after="200"/>
        <w:jc w:val="both"/>
        <w:rPr>
          <w:rFonts w:ascii="Times New Roman" w:hAnsi="Times New Roman"/>
          <w:i/>
          <w:lang w:val="en-US"/>
        </w:rPr>
      </w:pPr>
      <w:r w:rsidRPr="00CC755F">
        <w:rPr>
          <w:rFonts w:ascii="Times New Roman" w:hAnsi="Times New Roman"/>
          <w:i/>
          <w:lang w:val="en-US"/>
        </w:rPr>
        <w:t xml:space="preserve">South Australia is considering a plan to import and store nuclear waste above ground over the next 120 years. The plan could generate more than $51 billion in revenue for the state </w:t>
      </w:r>
      <w:r w:rsidRPr="00CC755F">
        <w:rPr>
          <w:rFonts w:ascii="Times New Roman" w:hAnsi="Times New Roman"/>
          <w:b/>
          <w:i/>
          <w:u w:val="single"/>
          <w:lang w:val="en-US"/>
        </w:rPr>
        <w:t>as</w:t>
      </w:r>
      <w:r w:rsidRPr="00CC755F">
        <w:rPr>
          <w:rFonts w:ascii="Times New Roman" w:hAnsi="Times New Roman"/>
          <w:i/>
          <w:lang w:val="en-US"/>
        </w:rPr>
        <w:t xml:space="preserve"> it would be paid to store other countries’ nuclear waste. […] </w:t>
      </w:r>
      <w:r w:rsidRPr="00CC755F">
        <w:rPr>
          <w:rFonts w:ascii="Times New Roman" w:hAnsi="Times New Roman"/>
          <w:b/>
          <w:i/>
          <w:u w:val="single"/>
          <w:lang w:val="en-US"/>
        </w:rPr>
        <w:t>As</w:t>
      </w:r>
      <w:r w:rsidRPr="00CC755F">
        <w:rPr>
          <w:rFonts w:ascii="Times New Roman" w:hAnsi="Times New Roman"/>
          <w:i/>
          <w:lang w:val="en-US"/>
        </w:rPr>
        <w:t xml:space="preserve"> could be expected, the public strongly opposes the plan.  </w:t>
      </w:r>
    </w:p>
    <w:sectPr w:rsidR="002D06F9" w:rsidRPr="00CC755F" w:rsidSect="001944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67F1A"/>
    <w:multiLevelType w:val="hybridMultilevel"/>
    <w:tmpl w:val="0A40A4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6590C8B"/>
    <w:multiLevelType w:val="singleLevel"/>
    <w:tmpl w:val="040C0011"/>
    <w:lvl w:ilvl="0">
      <w:start w:val="1"/>
      <w:numFmt w:val="decimal"/>
      <w:lvlText w:val="%1)"/>
      <w:lvlJc w:val="left"/>
      <w:pPr>
        <w:tabs>
          <w:tab w:val="num" w:pos="360"/>
        </w:tabs>
        <w:ind w:left="360" w:hanging="360"/>
      </w:pPr>
      <w:rPr>
        <w:rFonts w:hint="default"/>
      </w:rPr>
    </w:lvl>
  </w:abstractNum>
  <w:abstractNum w:abstractNumId="2" w15:restartNumberingAfterBreak="0">
    <w:nsid w:val="1D24349D"/>
    <w:multiLevelType w:val="singleLevel"/>
    <w:tmpl w:val="5608F88A"/>
    <w:lvl w:ilvl="0">
      <w:start w:val="1"/>
      <w:numFmt w:val="decimal"/>
      <w:lvlText w:val="%1)"/>
      <w:lvlJc w:val="left"/>
      <w:pPr>
        <w:tabs>
          <w:tab w:val="num" w:pos="380"/>
        </w:tabs>
        <w:ind w:left="380" w:hanging="360"/>
      </w:pPr>
      <w:rPr>
        <w:rFonts w:ascii="Times New Roman" w:eastAsia="Times New Roman" w:hAnsi="Times New Roman" w:cs="Times New Roman"/>
      </w:rPr>
    </w:lvl>
  </w:abstractNum>
  <w:abstractNum w:abstractNumId="3" w15:restartNumberingAfterBreak="0">
    <w:nsid w:val="2734428D"/>
    <w:multiLevelType w:val="hybridMultilevel"/>
    <w:tmpl w:val="A8901B8A"/>
    <w:lvl w:ilvl="0" w:tplc="575009DC">
      <w:start w:val="1"/>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881319"/>
    <w:multiLevelType w:val="hybridMultilevel"/>
    <w:tmpl w:val="43DEF90A"/>
    <w:lvl w:ilvl="0" w:tplc="33B4C61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FD0142"/>
    <w:multiLevelType w:val="hybridMultilevel"/>
    <w:tmpl w:val="506C99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FC7286"/>
    <w:multiLevelType w:val="hybridMultilevel"/>
    <w:tmpl w:val="240C2EC6"/>
    <w:lvl w:ilvl="0" w:tplc="0FAEE768">
      <w:start w:val="1"/>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7" w15:restartNumberingAfterBreak="0">
    <w:nsid w:val="646708EF"/>
    <w:multiLevelType w:val="hybridMultilevel"/>
    <w:tmpl w:val="0A40A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C4724B"/>
    <w:multiLevelType w:val="singleLevel"/>
    <w:tmpl w:val="3522ABEC"/>
    <w:lvl w:ilvl="0">
      <w:start w:val="1"/>
      <w:numFmt w:val="decimal"/>
      <w:lvlText w:val="%1)"/>
      <w:lvlJc w:val="left"/>
      <w:pPr>
        <w:tabs>
          <w:tab w:val="num" w:pos="380"/>
        </w:tabs>
        <w:ind w:left="380" w:hanging="360"/>
      </w:pPr>
      <w:rPr>
        <w:rFonts w:ascii="Times New Roman" w:eastAsia="Times New Roman" w:hAnsi="Times New Roman" w:cs="Times New Roman"/>
      </w:rPr>
    </w:lvl>
  </w:abstractNum>
  <w:num w:numId="1" w16cid:durableId="771512745">
    <w:abstractNumId w:val="1"/>
  </w:num>
  <w:num w:numId="2" w16cid:durableId="725951165">
    <w:abstractNumId w:val="0"/>
  </w:num>
  <w:num w:numId="3" w16cid:durableId="1883397715">
    <w:abstractNumId w:val="2"/>
  </w:num>
  <w:num w:numId="4" w16cid:durableId="229459845">
    <w:abstractNumId w:val="6"/>
  </w:num>
  <w:num w:numId="5" w16cid:durableId="1469467841">
    <w:abstractNumId w:val="8"/>
  </w:num>
  <w:num w:numId="6" w16cid:durableId="1730421402">
    <w:abstractNumId w:val="5"/>
  </w:num>
  <w:num w:numId="7" w16cid:durableId="1897735944">
    <w:abstractNumId w:val="7"/>
  </w:num>
  <w:num w:numId="8" w16cid:durableId="93131437">
    <w:abstractNumId w:val="4"/>
  </w:num>
  <w:num w:numId="9" w16cid:durableId="1808354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12"/>
    <w:rsid w:val="000F3B18"/>
    <w:rsid w:val="0011101F"/>
    <w:rsid w:val="00187397"/>
    <w:rsid w:val="00187BFB"/>
    <w:rsid w:val="001A64E7"/>
    <w:rsid w:val="002354EA"/>
    <w:rsid w:val="0029603D"/>
    <w:rsid w:val="002D06F9"/>
    <w:rsid w:val="00303021"/>
    <w:rsid w:val="003149A0"/>
    <w:rsid w:val="004E44C8"/>
    <w:rsid w:val="0058522D"/>
    <w:rsid w:val="007B0A57"/>
    <w:rsid w:val="0093398D"/>
    <w:rsid w:val="00974432"/>
    <w:rsid w:val="00A05882"/>
    <w:rsid w:val="00AC5612"/>
    <w:rsid w:val="00B263F5"/>
    <w:rsid w:val="00C228C4"/>
    <w:rsid w:val="00C53870"/>
    <w:rsid w:val="00CC755F"/>
    <w:rsid w:val="00D908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C8C8"/>
  <w15:docId w15:val="{1628B83C-9839-4CF0-938E-89EEE856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612"/>
    <w:pPr>
      <w:spacing w:after="0" w:line="240" w:lineRule="auto"/>
    </w:pPr>
    <w:rPr>
      <w:rFonts w:ascii="Times New Roman" w:eastAsia="Times New Roman" w:hAnsi="Times New Roman"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5612"/>
    <w:pPr>
      <w:spacing w:line="276" w:lineRule="auto"/>
      <w:ind w:left="720"/>
      <w:contextualSpacing/>
      <w:jc w:val="center"/>
    </w:pPr>
    <w:rPr>
      <w:rFonts w:ascii="Calibri" w:eastAsia="Calibri" w:hAnsi="Calibri"/>
      <w:szCs w:val="22"/>
      <w:lang w:eastAsia="en-US"/>
    </w:rPr>
  </w:style>
  <w:style w:type="table" w:styleId="Grilledutableau">
    <w:name w:val="Table Grid"/>
    <w:basedOn w:val="TableauNormal"/>
    <w:uiPriority w:val="39"/>
    <w:rsid w:val="00AC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AC5612"/>
    <w:pPr>
      <w:widowControl w:val="0"/>
      <w:suppressAutoHyphens/>
      <w:autoSpaceDN w:val="0"/>
      <w:spacing w:after="120"/>
      <w:textAlignment w:val="baseline"/>
    </w:pPr>
    <w:rPr>
      <w:rFonts w:eastAsia="Arial Unicode MS" w:cs="Tahoma"/>
      <w:kern w:val="3"/>
      <w:sz w:val="24"/>
      <w:szCs w:val="24"/>
      <w:lang w:val="en-GB"/>
    </w:rPr>
  </w:style>
  <w:style w:type="paragraph" w:styleId="Textedebulles">
    <w:name w:val="Balloon Text"/>
    <w:basedOn w:val="Normal"/>
    <w:link w:val="TextedebullesCar"/>
    <w:uiPriority w:val="99"/>
    <w:semiHidden/>
    <w:unhideWhenUsed/>
    <w:rsid w:val="00AC5612"/>
    <w:rPr>
      <w:rFonts w:ascii="Tahoma" w:hAnsi="Tahoma" w:cs="Tahoma"/>
      <w:sz w:val="16"/>
      <w:szCs w:val="16"/>
    </w:rPr>
  </w:style>
  <w:style w:type="character" w:customStyle="1" w:styleId="TextedebullesCar">
    <w:name w:val="Texte de bulles Car"/>
    <w:basedOn w:val="Policepardfaut"/>
    <w:link w:val="Textedebulles"/>
    <w:uiPriority w:val="99"/>
    <w:semiHidden/>
    <w:rsid w:val="00AC5612"/>
    <w:rPr>
      <w:rFonts w:ascii="Tahoma" w:eastAsia="Times New Roman" w:hAnsi="Tahoma" w:cs="Tahoma"/>
      <w:sz w:val="16"/>
      <w:szCs w:val="16"/>
      <w:lang w:eastAsia="fr-FR"/>
    </w:rPr>
  </w:style>
  <w:style w:type="character" w:styleId="Lienhypertexte">
    <w:name w:val="Hyperlink"/>
    <w:basedOn w:val="Policepardfaut"/>
    <w:uiPriority w:val="99"/>
    <w:unhideWhenUsed/>
    <w:rsid w:val="00AC5612"/>
    <w:rPr>
      <w:color w:val="0000FF"/>
      <w:u w:val="single"/>
    </w:rPr>
  </w:style>
  <w:style w:type="paragraph" w:styleId="NormalWeb">
    <w:name w:val="Normal (Web)"/>
    <w:basedOn w:val="Normal"/>
    <w:uiPriority w:val="99"/>
    <w:unhideWhenUsed/>
    <w:rsid w:val="004E44C8"/>
    <w:pPr>
      <w:spacing w:before="100" w:beforeAutospacing="1" w:after="100" w:afterAutospacing="1"/>
    </w:pPr>
    <w:rPr>
      <w:sz w:val="24"/>
      <w:szCs w:val="24"/>
    </w:rPr>
  </w:style>
  <w:style w:type="character" w:customStyle="1" w:styleId="st">
    <w:name w:val="st"/>
    <w:basedOn w:val="Policepardfaut"/>
    <w:rsid w:val="004E44C8"/>
  </w:style>
  <w:style w:type="character" w:styleId="Accentuation">
    <w:name w:val="Emphasis"/>
    <w:basedOn w:val="Policepardfaut"/>
    <w:uiPriority w:val="20"/>
    <w:qFormat/>
    <w:rsid w:val="004E44C8"/>
    <w:rPr>
      <w:i/>
      <w:iCs/>
    </w:rPr>
  </w:style>
  <w:style w:type="paragraph" w:customStyle="1" w:styleId="ssrcss-1q0x1qg-paragraph">
    <w:name w:val="ssrcss-1q0x1qg-paragraph"/>
    <w:basedOn w:val="Normal"/>
    <w:rsid w:val="00C228C4"/>
    <w:pPr>
      <w:spacing w:before="100" w:beforeAutospacing="1" w:after="100" w:afterAutospacing="1"/>
    </w:pPr>
    <w:rPr>
      <w:sz w:val="24"/>
      <w:szCs w:val="24"/>
    </w:rPr>
  </w:style>
  <w:style w:type="character" w:customStyle="1" w:styleId="author-a-xz81z8z71z5z81zz122z20z81zz66zjmc8r">
    <w:name w:val="author-a-xz81z8z71z5z81zz122z20z81zz66zjmc8r"/>
    <w:basedOn w:val="Policepardfaut"/>
    <w:rsid w:val="00C22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vances.sciencemag.org/content/3/7/e1700782" TargetMode="External"/><Relationship Id="rId3" Type="http://schemas.openxmlformats.org/officeDocument/2006/relationships/settings" Target="settings.xml"/><Relationship Id="rId7" Type="http://schemas.openxmlformats.org/officeDocument/2006/relationships/hyperlink" Target="http://health.nytimes.com/health/guides/disease/cancer/overview.html?inline=nyt-classifi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ealth.nytimes.com/health/guides/disease/diabetes/overview.html?inline=nyt-classifier" TargetMode="External"/><Relationship Id="rId11" Type="http://schemas.openxmlformats.org/officeDocument/2006/relationships/theme" Target="theme/theme1.xml"/><Relationship Id="rId5" Type="http://schemas.openxmlformats.org/officeDocument/2006/relationships/hyperlink" Target="http://health.nytimes.com/health/guides/symptoms/morbid-obesity/overview.html?inline=nyt-classifi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1262</Words>
  <Characters>6941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Corinne Chainel</cp:lastModifiedBy>
  <cp:revision>9</cp:revision>
  <dcterms:created xsi:type="dcterms:W3CDTF">2022-02-14T18:26:00Z</dcterms:created>
  <dcterms:modified xsi:type="dcterms:W3CDTF">2024-03-13T14:39:00Z</dcterms:modified>
</cp:coreProperties>
</file>